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E15EA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813F44" w:rsidP="005B4039">
      <w:pPr>
        <w:tabs>
          <w:tab w:val="left" w:pos="90"/>
          <w:tab w:val="center" w:pos="4680"/>
          <w:tab w:val="center" w:pos="7470"/>
        </w:tabs>
        <w:jc w:val="center"/>
        <w:rPr>
          <w:b/>
          <w:sz w:val="28"/>
          <w:szCs w:val="28"/>
        </w:rPr>
      </w:pPr>
      <w:bookmarkStart w:id="1" w:name="_Hlk65015108"/>
      <w:r>
        <w:rPr>
          <w:b/>
          <w:sz w:val="28"/>
          <w:szCs w:val="28"/>
        </w:rPr>
        <w:t>1</w:t>
      </w:r>
      <w:r w:rsidR="00121EE8">
        <w:rPr>
          <w:b/>
          <w:sz w:val="28"/>
          <w:szCs w:val="28"/>
        </w:rPr>
        <w:t>7</w:t>
      </w:r>
      <w:r w:rsidR="00357F80" w:rsidRPr="00357F80">
        <w:rPr>
          <w:b/>
          <w:sz w:val="28"/>
          <w:szCs w:val="28"/>
          <w:vertAlign w:val="superscript"/>
        </w:rPr>
        <w:t>th</w:t>
      </w:r>
      <w:r w:rsidR="00357F80">
        <w:rPr>
          <w:b/>
          <w:sz w:val="28"/>
          <w:szCs w:val="28"/>
        </w:rPr>
        <w:t xml:space="preserve"> Sunday after Pentecost</w:t>
      </w:r>
      <w:r w:rsidR="00121EE8">
        <w:rPr>
          <w:b/>
          <w:sz w:val="28"/>
          <w:szCs w:val="28"/>
        </w:rPr>
        <w:br/>
        <w:t>World Communion Sunday</w:t>
      </w:r>
    </w:p>
    <w:p w:rsidR="005B4039" w:rsidRPr="00001276" w:rsidRDefault="00121EE8" w:rsidP="005B4039">
      <w:pPr>
        <w:tabs>
          <w:tab w:val="left" w:pos="90"/>
          <w:tab w:val="center" w:pos="4680"/>
          <w:tab w:val="center" w:pos="7470"/>
        </w:tabs>
        <w:jc w:val="center"/>
        <w:rPr>
          <w:b/>
          <w:sz w:val="28"/>
          <w:szCs w:val="28"/>
        </w:rPr>
      </w:pPr>
      <w:r>
        <w:rPr>
          <w:b/>
          <w:sz w:val="28"/>
          <w:szCs w:val="28"/>
        </w:rPr>
        <w:t>October 2</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6C4CEC" w:rsidRPr="006C4CEC">
        <w:rPr>
          <w:bCs/>
          <w:i/>
          <w:iCs/>
          <w:sz w:val="22"/>
          <w:szCs w:val="22"/>
        </w:rPr>
        <w:t>We Are One in Christ Jesus</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6C4CEC" w:rsidRPr="006C4CEC">
        <w:rPr>
          <w:bCs/>
          <w:i/>
          <w:iCs/>
          <w:sz w:val="22"/>
          <w:szCs w:val="22"/>
        </w:rPr>
        <w:t>O Look and Wonder</w:t>
      </w:r>
      <w:r w:rsidR="00677464" w:rsidRPr="00C00CEE">
        <w:rPr>
          <w:i/>
          <w:iCs/>
          <w:sz w:val="22"/>
          <w:szCs w:val="22"/>
        </w:rPr>
        <w:t>;</w:t>
      </w:r>
      <w:bookmarkEnd w:id="3"/>
      <w:r w:rsidR="00677464" w:rsidRPr="00C00CEE">
        <w:rPr>
          <w:i/>
          <w:iCs/>
          <w:sz w:val="22"/>
          <w:szCs w:val="22"/>
        </w:rPr>
        <w:t xml:space="preserve"> </w:t>
      </w:r>
      <w:r w:rsidR="006C4CEC" w:rsidRPr="006C4CEC">
        <w:rPr>
          <w:bCs/>
          <w:i/>
          <w:iCs/>
          <w:sz w:val="22"/>
          <w:szCs w:val="22"/>
        </w:rPr>
        <w:t>Come to the Table</w:t>
      </w:r>
      <w:r w:rsidR="006C4CEC" w:rsidRPr="006C4CEC">
        <w:rPr>
          <w:i/>
          <w:iCs/>
          <w:sz w:val="22"/>
          <w:szCs w:val="22"/>
        </w:rPr>
        <w:t>;</w:t>
      </w:r>
      <w:r w:rsidR="00B22D2E" w:rsidRPr="00C00CEE">
        <w:rPr>
          <w:i/>
          <w:iCs/>
          <w:sz w:val="22"/>
          <w:szCs w:val="22"/>
        </w:rPr>
        <w:br/>
        <w:t xml:space="preserve">     </w:t>
      </w:r>
      <w:bookmarkStart w:id="4" w:name="_Hlk101188220"/>
      <w:r w:rsidR="00334384" w:rsidRPr="00C00CEE">
        <w:rPr>
          <w:i/>
          <w:iCs/>
          <w:sz w:val="22"/>
          <w:szCs w:val="22"/>
        </w:rPr>
        <w:tab/>
      </w:r>
      <w:bookmarkStart w:id="5" w:name="_Hlk64639528"/>
      <w:bookmarkStart w:id="6" w:name="_Hlk65015151"/>
      <w:bookmarkEnd w:id="4"/>
      <w:r w:rsidR="00F068BA" w:rsidRPr="00F068BA">
        <w:rPr>
          <w:bCs/>
          <w:i/>
          <w:iCs/>
          <w:sz w:val="22"/>
          <w:szCs w:val="22"/>
        </w:rPr>
        <w:t>We Will Walk with God</w:t>
      </w:r>
      <w:r w:rsidR="00C00CEE">
        <w:rPr>
          <w:bCs/>
          <w:i/>
          <w:iCs/>
          <w:sz w:val="22"/>
          <w:szCs w:val="22"/>
        </w:rPr>
        <w:t xml:space="preserve">; </w:t>
      </w:r>
      <w:r w:rsidR="00F068BA" w:rsidRPr="00F068BA">
        <w:rPr>
          <w:bCs/>
          <w:i/>
          <w:iCs/>
          <w:sz w:val="22"/>
          <w:szCs w:val="22"/>
        </w:rPr>
        <w:t>We Are Marching in the Light of God</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3769BA">
      <w:pPr>
        <w:tabs>
          <w:tab w:val="center" w:pos="3960"/>
        </w:tabs>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7" w:name="_Hlk89246092"/>
      <w:bookmarkStart w:id="8" w:name="_Hlk99627156"/>
      <w:bookmarkStart w:id="9" w:name="_Hlk86943351"/>
      <w:bookmarkEnd w:id="5"/>
      <w:r w:rsidR="0042139F" w:rsidRPr="0042139F">
        <w:rPr>
          <w:noProof/>
          <w:sz w:val="28"/>
          <w:szCs w:val="28"/>
        </w:rPr>
        <w:t xml:space="preserve"> </w:t>
      </w:r>
      <w:r w:rsidR="0042139F" w:rsidRPr="0042139F">
        <w:rPr>
          <w:noProof/>
          <w:sz w:val="24"/>
          <w:szCs w:val="24"/>
        </w:rPr>
        <w:t>Our PowerPoint today is “</w:t>
      </w:r>
      <w:bookmarkEnd w:id="7"/>
      <w:r w:rsidR="00425E1A">
        <w:rPr>
          <w:noProof/>
          <w:sz w:val="24"/>
          <w:szCs w:val="24"/>
        </w:rPr>
        <w:t>World Communion Sunday</w:t>
      </w:r>
      <w:r w:rsidR="0042139F" w:rsidRPr="0042139F">
        <w:rPr>
          <w:noProof/>
          <w:sz w:val="24"/>
          <w:szCs w:val="24"/>
        </w:rPr>
        <w:t>.”</w:t>
      </w:r>
      <w:r w:rsidR="00997318" w:rsidRPr="0042139F">
        <w:rPr>
          <w:noProof/>
          <w:sz w:val="24"/>
          <w:szCs w:val="24"/>
        </w:rPr>
        <w:t xml:space="preserve"> </w:t>
      </w:r>
      <w:bookmarkEnd w:id="8"/>
    </w:p>
    <w:bookmarkEnd w:id="6"/>
    <w:bookmarkEnd w:id="9"/>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425E1A">
        <w:rPr>
          <w:sz w:val="24"/>
        </w:rPr>
        <w:t xml:space="preserve">, </w:t>
      </w:r>
      <w:r w:rsidRPr="00D20372">
        <w:rPr>
          <w:sz w:val="24"/>
        </w:rPr>
        <w:t>Announcements</w:t>
      </w:r>
      <w:r w:rsidR="00425E1A">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 xml:space="preserve">Romans </w:t>
      </w:r>
      <w:r w:rsidR="00B51742">
        <w:t>5:5</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B51742" w:rsidRPr="00B51742">
        <w:rPr>
          <w:b/>
          <w:bCs/>
          <w:sz w:val="22"/>
          <w:szCs w:val="22"/>
        </w:rPr>
        <w:t>God’s love has been poured into our hearts through the gift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10" w:name="_Hlk90586361"/>
      <w:bookmarkStart w:id="11" w:name="_Hlk78447739"/>
      <w:r w:rsidRPr="00D20372">
        <w:rPr>
          <w:sz w:val="22"/>
          <w:szCs w:val="22"/>
        </w:rPr>
        <w:tab/>
        <w:t>Leader:</w:t>
      </w:r>
      <w:r w:rsidRPr="00D20372">
        <w:rPr>
          <w:sz w:val="22"/>
          <w:szCs w:val="22"/>
        </w:rPr>
        <w:tab/>
      </w:r>
      <w:r w:rsidR="00F40D83" w:rsidRPr="00F40D83">
        <w:rPr>
          <w:iCs/>
          <w:sz w:val="24"/>
          <w:szCs w:val="24"/>
          <w:shd w:val="clear" w:color="auto" w:fill="FFFFFF"/>
        </w:rPr>
        <w:t>We are invited to a joyful feast, hosted by Jesus Christ.</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F40D83" w:rsidRPr="00F40D83">
        <w:rPr>
          <w:b/>
          <w:bCs/>
          <w:iCs/>
          <w:sz w:val="24"/>
          <w:szCs w:val="24"/>
          <w:shd w:val="clear" w:color="auto" w:fill="FFFFFF"/>
        </w:rPr>
        <w:t>Come home, and find the bread of life.</w:t>
      </w:r>
    </w:p>
    <w:bookmarkEnd w:id="10"/>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F40D83" w:rsidRPr="00F40D83">
        <w:rPr>
          <w:iCs/>
          <w:sz w:val="24"/>
          <w:szCs w:val="24"/>
          <w:shd w:val="clear" w:color="auto" w:fill="FFFFFF"/>
        </w:rPr>
        <w:t>Come and find a fountain of grace.</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F40D83" w:rsidRPr="00F40D83">
        <w:rPr>
          <w:b/>
          <w:bCs/>
          <w:iCs/>
          <w:sz w:val="24"/>
          <w:szCs w:val="24"/>
          <w:shd w:val="clear" w:color="auto" w:fill="FFFFFF"/>
        </w:rPr>
        <w:t>All who are lost will find safety here.</w:t>
      </w:r>
    </w:p>
    <w:p w:rsidR="00F40D83" w:rsidRDefault="00F40D83" w:rsidP="00F40D83">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2406F1" w:rsidRPr="002406F1">
        <w:rPr>
          <w:iCs/>
          <w:sz w:val="24"/>
          <w:szCs w:val="24"/>
          <w:shd w:val="clear" w:color="auto" w:fill="FFFFFF"/>
        </w:rPr>
        <w:t>All who are lonely will find a friend here.</w:t>
      </w:r>
    </w:p>
    <w:p w:rsidR="00F40D83" w:rsidRPr="00571320" w:rsidRDefault="00F40D83" w:rsidP="00F40D83">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2406F1" w:rsidRPr="002406F1">
        <w:rPr>
          <w:b/>
          <w:bCs/>
          <w:iCs/>
          <w:sz w:val="24"/>
          <w:szCs w:val="24"/>
          <w:shd w:val="clear" w:color="auto" w:fill="FFFFFF"/>
        </w:rPr>
        <w:t>All who are broken will find healing here.</w:t>
      </w:r>
    </w:p>
    <w:p w:rsidR="00F40D83" w:rsidRDefault="00F40D83" w:rsidP="00F40D83">
      <w:pPr>
        <w:tabs>
          <w:tab w:val="right" w:pos="1260"/>
          <w:tab w:val="left" w:pos="1440"/>
          <w:tab w:val="center" w:pos="3240"/>
          <w:tab w:val="right" w:pos="5400"/>
        </w:tabs>
        <w:spacing w:after="20"/>
        <w:rPr>
          <w:iCs/>
          <w:sz w:val="24"/>
          <w:szCs w:val="24"/>
          <w:shd w:val="clear" w:color="auto" w:fill="FFFFFF"/>
        </w:rPr>
      </w:pPr>
      <w:r w:rsidRPr="00D20372">
        <w:rPr>
          <w:sz w:val="22"/>
          <w:szCs w:val="22"/>
        </w:rPr>
        <w:lastRenderedPageBreak/>
        <w:tab/>
        <w:t>Leader:</w:t>
      </w:r>
      <w:r w:rsidRPr="00D20372">
        <w:rPr>
          <w:sz w:val="22"/>
          <w:szCs w:val="22"/>
        </w:rPr>
        <w:tab/>
      </w:r>
      <w:r w:rsidR="002406F1" w:rsidRPr="002406F1">
        <w:rPr>
          <w:iCs/>
          <w:sz w:val="24"/>
          <w:szCs w:val="24"/>
          <w:shd w:val="clear" w:color="auto" w:fill="FFFFFF"/>
        </w:rPr>
        <w:t>All who have been wandering will find a home at the Lord’s Table.</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1"/>
      <w:r w:rsidR="002406F1" w:rsidRPr="002406F1">
        <w:rPr>
          <w:b/>
          <w:bCs/>
          <w:iCs/>
          <w:sz w:val="24"/>
          <w:szCs w:val="24"/>
        </w:rPr>
        <w:t>Let us worship God! You are welcome here!</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2" w:name="_Hlk110500378"/>
      <w:r w:rsidRPr="004269D9">
        <w:rPr>
          <w:sz w:val="24"/>
        </w:rPr>
        <w:t>Hymn</w:t>
      </w:r>
      <w:r w:rsidR="00AA1EDF">
        <w:rPr>
          <w:sz w:val="24"/>
        </w:rPr>
        <w:t xml:space="preserve"> </w:t>
      </w:r>
      <w:r w:rsidR="00A06343">
        <w:rPr>
          <w:sz w:val="24"/>
        </w:rPr>
        <w:t>51</w:t>
      </w:r>
      <w:r w:rsidR="002237D0">
        <w:rPr>
          <w:sz w:val="24"/>
        </w:rPr>
        <w:t>5</w:t>
      </w:r>
      <w:r w:rsidRPr="004269D9">
        <w:rPr>
          <w:sz w:val="24"/>
        </w:rPr>
        <w:t xml:space="preserve">:   </w:t>
      </w:r>
      <w:r w:rsidRPr="004269D9">
        <w:rPr>
          <w:sz w:val="24"/>
        </w:rPr>
        <w:tab/>
      </w:r>
      <w:bookmarkStart w:id="13" w:name="_Hlk65627867"/>
      <w:r w:rsidR="002237D0">
        <w:rPr>
          <w:bCs/>
          <w:i/>
          <w:iCs/>
          <w:sz w:val="22"/>
          <w:szCs w:val="22"/>
        </w:rPr>
        <w:t>I Come with Joy</w:t>
      </w:r>
      <w:r w:rsidR="000E3F27">
        <w:rPr>
          <w:bCs/>
          <w:i/>
          <w:iCs/>
          <w:sz w:val="22"/>
          <w:szCs w:val="22"/>
        </w:rPr>
        <w:t xml:space="preserve">   </w:t>
      </w:r>
      <w:r w:rsidR="00B3772A" w:rsidRPr="00E728BD">
        <w:t>(</w:t>
      </w:r>
      <w:r w:rsidR="00A06343">
        <w:t>all</w:t>
      </w:r>
      <w:r w:rsidR="002237D0">
        <w:t xml:space="preserve"> 5 verses</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r w:rsidR="00A06343" w:rsidRPr="00A06343">
        <w:rPr>
          <w:rFonts w:eastAsia="Calibri"/>
        </w:rPr>
        <w:t xml:space="preserve">(from </w:t>
      </w:r>
      <w:r w:rsidR="00A06343" w:rsidRPr="00A06343">
        <w:rPr>
          <w:rFonts w:eastAsia="Calibri"/>
          <w:i/>
          <w:iCs/>
        </w:rPr>
        <w:t>The</w:t>
      </w:r>
      <w:r w:rsidR="00A06343" w:rsidRPr="00A06343">
        <w:rPr>
          <w:rFonts w:eastAsia="Calibri"/>
        </w:rPr>
        <w:t xml:space="preserve"> </w:t>
      </w:r>
      <w:r w:rsidR="00A06343" w:rsidRPr="00A06343">
        <w:rPr>
          <w:rFonts w:eastAsia="Calibri"/>
          <w:i/>
          <w:iCs/>
        </w:rPr>
        <w:t>Presbyterian Book of Common Worship</w:t>
      </w:r>
      <w:r w:rsidR="00A06343" w:rsidRPr="00A06343">
        <w:rPr>
          <w:rFonts w:eastAsia="Calibri"/>
        </w:rPr>
        <w:t>)</w:t>
      </w:r>
    </w:p>
    <w:p w:rsidR="00AF7711" w:rsidRPr="000607CE" w:rsidRDefault="007D5390" w:rsidP="000607CE">
      <w:pPr>
        <w:tabs>
          <w:tab w:val="left" w:pos="720"/>
          <w:tab w:val="left" w:pos="1260"/>
          <w:tab w:val="right" w:pos="5400"/>
          <w:tab w:val="right" w:pos="6480"/>
        </w:tabs>
        <w:ind w:left="720"/>
        <w:rPr>
          <w:b/>
          <w:noProof/>
          <w:sz w:val="22"/>
          <w:szCs w:val="22"/>
        </w:rPr>
      </w:pPr>
      <w:r w:rsidRPr="007D5390">
        <w:rPr>
          <w:b/>
          <w:bCs/>
          <w:noProof/>
          <w:sz w:val="22"/>
          <w:szCs w:val="22"/>
        </w:rPr>
        <w:t xml:space="preserve">God of Grace, we grieve that the church which shares one Spirit, one faith, one hope, and one calling has become a broken communion in a broken world. The one body spans all time, place, race, and language, but in our fear, we have fled from and fought one another, and in our pride we have mistaken our part for the whole. Forgive our sins as we commit ourselves to seeking and showing the unity of the body of Christ, in whose name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0F48FB" w:rsidRDefault="00AF2800" w:rsidP="007203D2">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0F48FB">
        <w:t>(Psalm 103:8-12)</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A131D6" w:rsidRPr="00A131D6">
        <w:rPr>
          <w:sz w:val="24"/>
          <w:szCs w:val="24"/>
        </w:rPr>
        <w:t xml:space="preserve">The Lord is compassionate and gracious, slow to anger, </w:t>
      </w:r>
      <w:r w:rsidR="00A131D6">
        <w:rPr>
          <w:sz w:val="24"/>
          <w:szCs w:val="24"/>
        </w:rPr>
        <w:br/>
        <w:t xml:space="preserve"> </w:t>
      </w:r>
      <w:r w:rsidR="00A131D6">
        <w:rPr>
          <w:sz w:val="24"/>
          <w:szCs w:val="24"/>
        </w:rPr>
        <w:tab/>
      </w:r>
      <w:r w:rsidR="00A131D6">
        <w:rPr>
          <w:sz w:val="24"/>
          <w:szCs w:val="24"/>
        </w:rPr>
        <w:tab/>
      </w:r>
      <w:r w:rsidR="00A131D6" w:rsidRPr="00A131D6">
        <w:rPr>
          <w:sz w:val="24"/>
          <w:szCs w:val="24"/>
        </w:rPr>
        <w:t>abounding in love.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A131D6" w:rsidRPr="00A131D6">
        <w:rPr>
          <w:b/>
          <w:bCs/>
          <w:sz w:val="24"/>
          <w:szCs w:val="24"/>
        </w:rPr>
        <w:t>For as high as the heavens are above the earth,</w:t>
      </w:r>
    </w:p>
    <w:p w:rsidR="000F48FB" w:rsidRPr="00D27BF1" w:rsidRDefault="000F48FB" w:rsidP="000F48FB">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A131D6" w:rsidRPr="00A131D6">
        <w:rPr>
          <w:sz w:val="24"/>
          <w:szCs w:val="24"/>
        </w:rPr>
        <w:t>So great is his love for those who fear him;</w:t>
      </w:r>
    </w:p>
    <w:p w:rsidR="000F48FB" w:rsidRPr="00D27BF1" w:rsidRDefault="000F48FB" w:rsidP="000F48F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0AAF" w:rsidRPr="006F0AAF">
        <w:rPr>
          <w:b/>
          <w:bCs/>
          <w:sz w:val="24"/>
          <w:szCs w:val="24"/>
        </w:rPr>
        <w:t xml:space="preserve">As far as the east is from the west, </w:t>
      </w:r>
      <w:r w:rsidR="006F0AAF">
        <w:rPr>
          <w:b/>
          <w:bCs/>
          <w:sz w:val="24"/>
          <w:szCs w:val="24"/>
        </w:rPr>
        <w:br/>
        <w:t xml:space="preserve"> </w:t>
      </w:r>
      <w:r w:rsidR="006F0AAF">
        <w:rPr>
          <w:sz w:val="24"/>
          <w:szCs w:val="24"/>
        </w:rPr>
        <w:tab/>
      </w:r>
      <w:r w:rsidR="006F0AAF">
        <w:rPr>
          <w:sz w:val="24"/>
          <w:szCs w:val="24"/>
        </w:rPr>
        <w:tab/>
      </w:r>
      <w:r w:rsidR="006F0AAF" w:rsidRPr="006F0AAF">
        <w:rPr>
          <w:b/>
          <w:bCs/>
          <w:sz w:val="24"/>
          <w:szCs w:val="24"/>
        </w:rPr>
        <w:t>so far has he removed our transgressions from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the name of Jesus Christ, we are forgiven.</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F6CF5" w:rsidRPr="000232F3">
        <w:rPr>
          <w:sz w:val="24"/>
          <w:szCs w:val="24"/>
        </w:rPr>
        <w:t xml:space="preserve">Response </w:t>
      </w:r>
      <w:r w:rsidR="004F6CF5">
        <w:rPr>
          <w:sz w:val="24"/>
          <w:szCs w:val="24"/>
        </w:rPr>
        <w:t>582</w:t>
      </w:r>
      <w:r w:rsidR="004F6CF5" w:rsidRPr="000232F3">
        <w:t xml:space="preserve">:  </w:t>
      </w:r>
      <w:r w:rsidR="004F6CF5" w:rsidRPr="000232F3">
        <w:tab/>
      </w:r>
      <w:r w:rsidR="004F6CF5">
        <w:rPr>
          <w:i/>
          <w:sz w:val="22"/>
          <w:szCs w:val="22"/>
        </w:rPr>
        <w:t>Glory to God, Whose Goodness Shines on Me</w:t>
      </w:r>
      <w:r w:rsidR="004F6CF5">
        <w:t xml:space="preserve"> </w:t>
      </w:r>
    </w:p>
    <w:p w:rsidR="004F6CF5" w:rsidRDefault="004F6CF5" w:rsidP="004F6CF5">
      <w:pPr>
        <w:tabs>
          <w:tab w:val="left" w:pos="90"/>
          <w:tab w:val="center" w:pos="3240"/>
          <w:tab w:val="right" w:pos="6480"/>
        </w:tabs>
        <w:ind w:left="900"/>
        <w:rPr>
          <w:b/>
          <w:bCs/>
          <w:sz w:val="22"/>
          <w:szCs w:val="22"/>
        </w:rPr>
      </w:pPr>
      <w:r>
        <w:rPr>
          <w:b/>
          <w:bCs/>
          <w:sz w:val="22"/>
          <w:szCs w:val="22"/>
        </w:rPr>
        <w:t>Glory to God, whose goodness shines on me,</w:t>
      </w:r>
    </w:p>
    <w:p w:rsidR="004F6CF5" w:rsidRDefault="004F6CF5" w:rsidP="004F6CF5">
      <w:pPr>
        <w:tabs>
          <w:tab w:val="left" w:pos="90"/>
          <w:tab w:val="center" w:pos="3240"/>
          <w:tab w:val="right" w:pos="6480"/>
        </w:tabs>
        <w:ind w:left="900"/>
        <w:rPr>
          <w:b/>
          <w:bCs/>
          <w:sz w:val="22"/>
          <w:szCs w:val="22"/>
        </w:rPr>
      </w:pPr>
      <w:r>
        <w:rPr>
          <w:b/>
          <w:bCs/>
          <w:sz w:val="22"/>
          <w:szCs w:val="22"/>
        </w:rPr>
        <w:t>And to the Son, whose grace has pardoned me,</w:t>
      </w:r>
    </w:p>
    <w:p w:rsidR="004F6CF5" w:rsidRDefault="004F6CF5" w:rsidP="004F6CF5">
      <w:pPr>
        <w:tabs>
          <w:tab w:val="left" w:pos="90"/>
          <w:tab w:val="center" w:pos="3240"/>
          <w:tab w:val="right" w:pos="6480"/>
        </w:tabs>
        <w:ind w:left="900"/>
        <w:rPr>
          <w:b/>
          <w:bCs/>
          <w:sz w:val="22"/>
          <w:szCs w:val="22"/>
        </w:rPr>
      </w:pPr>
      <w:r>
        <w:rPr>
          <w:b/>
          <w:bCs/>
          <w:sz w:val="22"/>
          <w:szCs w:val="22"/>
        </w:rPr>
        <w:t>And to the Spirit, whose love has set me free.</w:t>
      </w:r>
    </w:p>
    <w:p w:rsidR="004F6CF5" w:rsidRDefault="004F6CF5" w:rsidP="004F6CF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7"/>
        <w:rPr>
          <w:b/>
          <w:bCs/>
          <w:sz w:val="22"/>
          <w:szCs w:val="22"/>
        </w:rPr>
      </w:pPr>
      <w:r>
        <w:rPr>
          <w:b/>
          <w:bCs/>
          <w:sz w:val="22"/>
          <w:szCs w:val="22"/>
        </w:rPr>
        <w:t>As it was in the beginning, is now and ever shall be.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4F6CF5" w:rsidP="004F6CF5">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0607CE" w:rsidRPr="0005010A" w:rsidRDefault="007203D2" w:rsidP="004F6CF5">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w:t>
      </w:r>
      <w:r w:rsidR="001743CD">
        <w:tab/>
      </w:r>
      <w:r w:rsidR="00DC05BD">
        <w:t>Pastor Wendy</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lastRenderedPageBreak/>
        <w:t>13    Scripture Lessons</w:t>
      </w:r>
      <w:r w:rsidRPr="004E1EEE">
        <w:rPr>
          <w:sz w:val="24"/>
          <w:szCs w:val="24"/>
        </w:rPr>
        <w:t>:</w:t>
      </w:r>
      <w:r>
        <w:t xml:space="preserve"> </w:t>
      </w:r>
      <w:r>
        <w:tab/>
      </w:r>
      <w:r w:rsidR="003765D5">
        <w:rPr>
          <w:sz w:val="22"/>
          <w:szCs w:val="22"/>
        </w:rPr>
        <w:t>1 Corinthians 10:16-17</w:t>
      </w:r>
      <w:r w:rsidRPr="003238BF">
        <w:rPr>
          <w:sz w:val="22"/>
          <w:szCs w:val="22"/>
        </w:rPr>
        <w:tab/>
      </w:r>
      <w:r>
        <w:rPr>
          <w:sz w:val="22"/>
          <w:szCs w:val="22"/>
        </w:rPr>
        <w:t xml:space="preserve"> </w:t>
      </w:r>
      <w:r>
        <w:rPr>
          <w:sz w:val="22"/>
          <w:szCs w:val="22"/>
        </w:rPr>
        <w:tab/>
      </w:r>
      <w:bookmarkStart w:id="14" w:name="_Hlk109897222"/>
      <w:r w:rsidRPr="00240681">
        <w:t xml:space="preserve">Pew Bible, </w:t>
      </w:r>
      <w:r w:rsidRPr="009506CA">
        <w:t xml:space="preserve">p. </w:t>
      </w:r>
      <w:r w:rsidR="003765D5">
        <w:t>172</w:t>
      </w:r>
      <w:r w:rsidRPr="00240681">
        <w:t xml:space="preserve"> </w:t>
      </w:r>
      <w:r w:rsidRPr="00C80511">
        <w:t>(</w:t>
      </w:r>
      <w:r>
        <w:t>N</w:t>
      </w:r>
      <w:r w:rsidRPr="00C80511">
        <w:t>.T.)</w:t>
      </w:r>
      <w:bookmarkEnd w:id="14"/>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3765D5">
        <w:rPr>
          <w:sz w:val="22"/>
          <w:szCs w:val="22"/>
        </w:rPr>
        <w:t>Exodus 14:21-29</w:t>
      </w:r>
      <w:r>
        <w:rPr>
          <w:sz w:val="22"/>
          <w:szCs w:val="22"/>
        </w:rPr>
        <w:tab/>
      </w:r>
      <w:r>
        <w:rPr>
          <w:sz w:val="22"/>
          <w:szCs w:val="22"/>
        </w:rPr>
        <w:tab/>
      </w:r>
      <w:bookmarkStart w:id="15" w:name="_Hlk109897248"/>
      <w:r w:rsidRPr="00C80511">
        <w:t xml:space="preserve">Pew Bible, </w:t>
      </w:r>
      <w:r w:rsidRPr="00E04C0D">
        <w:t xml:space="preserve">p. </w:t>
      </w:r>
      <w:r w:rsidR="003765D5">
        <w:t>61</w:t>
      </w:r>
      <w:r w:rsidRPr="005F2C81">
        <w:rPr>
          <w:color w:val="FF0000"/>
        </w:rPr>
        <w:t xml:space="preserve"> </w:t>
      </w:r>
      <w:r w:rsidRPr="00C80511">
        <w:t>(</w:t>
      </w:r>
      <w:r w:rsidR="003765D5">
        <w:t>O</w:t>
      </w:r>
      <w:r w:rsidRPr="00C80511">
        <w:t>.T.)</w:t>
      </w:r>
      <w:bookmarkEnd w:id="15"/>
    </w:p>
    <w:p w:rsidR="00E303EE" w:rsidRPr="00DC7D11" w:rsidRDefault="003D0520" w:rsidP="00DC7D11">
      <w:pPr>
        <w:tabs>
          <w:tab w:val="left" w:pos="90"/>
          <w:tab w:val="left" w:pos="2160"/>
          <w:tab w:val="center" w:pos="2700"/>
          <w:tab w:val="right" w:pos="5400"/>
          <w:tab w:val="right" w:pos="6480"/>
        </w:tabs>
        <w:rPr>
          <w:sz w:val="24"/>
        </w:rPr>
      </w:pPr>
      <w:r w:rsidRPr="00DC7D11">
        <w:rPr>
          <w:noProof/>
          <w:sz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3765D5">
        <w:rPr>
          <w:bCs/>
          <w:sz w:val="24"/>
          <w:szCs w:val="24"/>
        </w:rPr>
        <w:t>All at Sea</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DA2CBD" w:rsidRDefault="00795158" w:rsidP="00DA2CBD">
      <w:pPr>
        <w:tabs>
          <w:tab w:val="left" w:pos="270"/>
          <w:tab w:val="center" w:pos="3240"/>
          <w:tab w:val="right" w:pos="7920"/>
        </w:tabs>
        <w:jc w:val="center"/>
        <w:rPr>
          <w:rFonts w:ascii="Comic Sans MS" w:hAnsi="Comic Sans MS"/>
          <w:bCs/>
        </w:rPr>
      </w:pPr>
      <w:r w:rsidRPr="00594335">
        <w:rPr>
          <w:b/>
          <w:noProof/>
          <w:sz w:val="28"/>
          <w:szCs w:val="28"/>
        </w:rPr>
        <w:drawing>
          <wp:anchor distT="0" distB="0" distL="114300" distR="114300" simplePos="0" relativeHeight="251710464"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A2CBD" w:rsidRPr="009102E2">
        <w:rPr>
          <w:rFonts w:ascii="Comic Sans MS" w:hAnsi="Comic Sans MS"/>
          <w:bCs/>
        </w:rPr>
        <w:t xml:space="preserve">Children, as you listen to the sermon, you may want to choose an activity </w:t>
      </w:r>
      <w:r w:rsidR="00DA2CBD" w:rsidRPr="009102E2">
        <w:rPr>
          <w:rFonts w:ascii="Comic Sans MS" w:hAnsi="Comic Sans MS"/>
          <w:bCs/>
        </w:rPr>
        <w:br/>
        <w:t>from the children’s packet that will help you think about what you hear in the sermon.</w:t>
      </w:r>
      <w:r w:rsidR="00DA2CBD">
        <w:rPr>
          <w:rFonts w:ascii="Comic Sans MS" w:hAnsi="Comic Sans MS"/>
          <w:bCs/>
        </w:rPr>
        <w:t xml:space="preserve"> </w:t>
      </w:r>
      <w:r w:rsidR="00DA2CBD">
        <w:rPr>
          <w:rFonts w:ascii="Comic Sans MS" w:hAnsi="Comic Sans MS"/>
          <w:bCs/>
        </w:rPr>
        <w:br/>
        <w:t>Children present in worship may choose to go to Kids’ Corner</w:t>
      </w:r>
      <w:r w:rsidR="007B6BE4">
        <w:rPr>
          <w:rFonts w:ascii="Comic Sans MS" w:hAnsi="Comic Sans MS"/>
          <w:bCs/>
        </w:rPr>
        <w:t xml:space="preserve"> with Miss Blair</w:t>
      </w:r>
      <w:r w:rsidR="00DA2CBD">
        <w:rPr>
          <w:rFonts w:ascii="Comic Sans MS" w:hAnsi="Comic Sans MS"/>
          <w:bCs/>
        </w:rPr>
        <w:t>.</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368FA" w:rsidRDefault="000E3E74" w:rsidP="003368FA">
      <w:pPr>
        <w:tabs>
          <w:tab w:val="left" w:pos="90"/>
          <w:tab w:val="center" w:pos="3240"/>
          <w:tab w:val="right" w:pos="7200"/>
        </w:tabs>
        <w:spacing w:after="40"/>
        <w:ind w:left="-360"/>
      </w:pP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The Apostles’ Creed</w:t>
      </w:r>
      <w:r w:rsidR="003368FA">
        <w:t xml:space="preserve"> [Ecumenical]</w:t>
      </w:r>
    </w:p>
    <w:p w:rsidR="003368FA" w:rsidRPr="00965AB8" w:rsidRDefault="003368FA" w:rsidP="003368FA">
      <w:pPr>
        <w:tabs>
          <w:tab w:val="left" w:pos="90"/>
          <w:tab w:val="center" w:pos="3240"/>
          <w:tab w:val="right" w:pos="6480"/>
        </w:tabs>
        <w:spacing w:after="40"/>
        <w:ind w:left="360"/>
        <w:rPr>
          <w:b/>
          <w:color w:val="000000"/>
          <w:sz w:val="22"/>
        </w:rPr>
      </w:pPr>
      <w:bookmarkStart w:id="16" w:name="_Hlk101449145"/>
      <w:r w:rsidRPr="00965AB8">
        <w:rPr>
          <w:b/>
          <w:color w:val="000000"/>
          <w:sz w:val="22"/>
        </w:rPr>
        <w:t xml:space="preserve">I believe in God, the Father almighty, creator of heaven </w:t>
      </w:r>
      <w:r w:rsidRPr="00965AB8">
        <w:rPr>
          <w:b/>
          <w:color w:val="000000"/>
          <w:sz w:val="22"/>
        </w:rPr>
        <w:br/>
        <w:t>and earth.</w:t>
      </w:r>
    </w:p>
    <w:p w:rsidR="003368FA" w:rsidRPr="00965AB8" w:rsidRDefault="003368FA" w:rsidP="003368FA">
      <w:pPr>
        <w:tabs>
          <w:tab w:val="left" w:pos="90"/>
          <w:tab w:val="center" w:pos="3240"/>
          <w:tab w:val="right" w:pos="6480"/>
        </w:tabs>
        <w:spacing w:after="40"/>
        <w:ind w:left="360"/>
        <w:rPr>
          <w:b/>
          <w:color w:val="000000"/>
          <w:sz w:val="22"/>
        </w:rPr>
      </w:pPr>
      <w:r w:rsidRPr="00965AB8">
        <w:rPr>
          <w:b/>
          <w:color w:val="000000"/>
          <w:sz w:val="22"/>
        </w:rPr>
        <w:t xml:space="preserve">I believe in Jesus Christ, God’s only Son, our Lord, who </w:t>
      </w:r>
      <w:r w:rsidRPr="00965AB8">
        <w:rPr>
          <w:b/>
          <w:color w:val="000000"/>
          <w:sz w:val="22"/>
        </w:rPr>
        <w:br/>
        <w:t xml:space="preserve">was conceived by the Holy Spirit, born of the Virgin Mary, suffered under Pontius Pilate, was crucified, died, and was buried; he descended to the dead. On the third day he rose again; he ascended into heaven, he is seated at the right </w:t>
      </w:r>
      <w:r w:rsidRPr="00965AB8">
        <w:rPr>
          <w:b/>
          <w:color w:val="000000"/>
          <w:sz w:val="22"/>
        </w:rPr>
        <w:br/>
        <w:t xml:space="preserve">hand of the Father, and he will come to judge the living </w:t>
      </w:r>
      <w:r w:rsidRPr="00965AB8">
        <w:rPr>
          <w:b/>
          <w:color w:val="000000"/>
          <w:sz w:val="22"/>
        </w:rPr>
        <w:br/>
        <w:t>and the dead.</w:t>
      </w:r>
    </w:p>
    <w:p w:rsidR="003368FA" w:rsidRPr="00FE2236" w:rsidRDefault="003368FA" w:rsidP="003368FA">
      <w:pPr>
        <w:tabs>
          <w:tab w:val="left" w:pos="90"/>
          <w:tab w:val="center" w:pos="3240"/>
          <w:tab w:val="right" w:pos="6480"/>
        </w:tabs>
        <w:spacing w:after="40"/>
        <w:ind w:left="360"/>
        <w:rPr>
          <w:b/>
          <w:bCs/>
          <w:sz w:val="22"/>
        </w:rPr>
      </w:pPr>
      <w:r w:rsidRPr="00965AB8">
        <w:rPr>
          <w:b/>
          <w:color w:val="000000"/>
          <w:sz w:val="22"/>
        </w:rPr>
        <w:t>I believe in the Holy Spirit, the holy catholic Church, the communion of saints, the forgiveness of sins, the resurrection of the body, and the life everlasting. Amen.</w:t>
      </w:r>
      <w:bookmarkEnd w:id="16"/>
    </w:p>
    <w:p w:rsidR="00651096" w:rsidRPr="003D147D" w:rsidRDefault="00651096" w:rsidP="003368FA">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Pr>
          <w:sz w:val="24"/>
          <w:szCs w:val="24"/>
        </w:rPr>
        <w:t>16</w:t>
      </w:r>
      <w:r w:rsidRPr="000232F3">
        <w:tab/>
      </w:r>
      <w:bookmarkStart w:id="17" w:name="_Hlk110501169"/>
      <w:r w:rsidRPr="000232F3">
        <w:rPr>
          <w:sz w:val="24"/>
        </w:rPr>
        <w:t>Hymn</w:t>
      </w:r>
      <w:bookmarkStart w:id="18" w:name="_Hlk63335315"/>
      <w:r>
        <w:rPr>
          <w:sz w:val="24"/>
        </w:rPr>
        <w:t xml:space="preserve"> </w:t>
      </w:r>
      <w:r w:rsidR="0078665D">
        <w:rPr>
          <w:sz w:val="24"/>
        </w:rPr>
        <w:t>503</w:t>
      </w:r>
      <w:r w:rsidRPr="000232F3">
        <w:rPr>
          <w:sz w:val="24"/>
        </w:rPr>
        <w:t>:</w:t>
      </w:r>
      <w:r>
        <w:rPr>
          <w:sz w:val="24"/>
        </w:rPr>
        <w:t xml:space="preserve"> </w:t>
      </w:r>
      <w:r w:rsidRPr="000232F3">
        <w:rPr>
          <w:sz w:val="24"/>
        </w:rPr>
        <w:t xml:space="preserve"> </w:t>
      </w:r>
      <w:r w:rsidRPr="000232F3">
        <w:rPr>
          <w:sz w:val="24"/>
        </w:rPr>
        <w:tab/>
      </w:r>
      <w:bookmarkEnd w:id="18"/>
      <w:r w:rsidR="0078665D">
        <w:rPr>
          <w:bCs/>
          <w:i/>
          <w:iCs/>
          <w:color w:val="000000"/>
          <w:sz w:val="22"/>
          <w:szCs w:val="22"/>
        </w:rPr>
        <w:t>Lord, We Have Come at Your Own Invitation</w:t>
      </w:r>
      <w:r>
        <w:rPr>
          <w:bCs/>
          <w:i/>
          <w:iCs/>
          <w:color w:val="000000"/>
          <w:sz w:val="22"/>
          <w:szCs w:val="22"/>
        </w:rPr>
        <w:t xml:space="preserve">  </w:t>
      </w:r>
      <w:r>
        <w:rPr>
          <w:bCs/>
          <w:color w:val="000000"/>
          <w:sz w:val="22"/>
          <w:szCs w:val="22"/>
        </w:rPr>
        <w:t xml:space="preserve"> (</w:t>
      </w:r>
      <w:r w:rsidR="00474C8B">
        <w:rPr>
          <w:bCs/>
          <w:color w:val="000000"/>
          <w:sz w:val="22"/>
          <w:szCs w:val="22"/>
        </w:rPr>
        <w:t>all</w:t>
      </w:r>
      <w:r w:rsidR="0078665D">
        <w:rPr>
          <w:bCs/>
          <w:color w:val="000000"/>
          <w:sz w:val="22"/>
          <w:szCs w:val="22"/>
        </w:rPr>
        <w:t xml:space="preserve"> 3 verses</w:t>
      </w:r>
      <w:r>
        <w:rPr>
          <w:bCs/>
          <w:color w:val="000000"/>
          <w:sz w:val="22"/>
          <w:szCs w:val="22"/>
        </w:rPr>
        <w:t>)</w:t>
      </w:r>
      <w:bookmarkEnd w:id="17"/>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19" w:name="_Hlk89433007"/>
    </w:p>
    <w:bookmarkEnd w:id="19"/>
    <w:p w:rsidR="00651096" w:rsidRPr="000232F3" w:rsidRDefault="00651096" w:rsidP="00651096">
      <w:pPr>
        <w:tabs>
          <w:tab w:val="left" w:pos="90"/>
          <w:tab w:val="center" w:pos="3240"/>
          <w:tab w:val="right" w:pos="6480"/>
        </w:tabs>
        <w:spacing w:before="60" w:after="80"/>
        <w:ind w:left="-360"/>
        <w:rPr>
          <w:sz w:val="24"/>
        </w:rPr>
      </w:pPr>
      <w:r>
        <w:rPr>
          <w:noProof/>
        </w:rPr>
        <w:drawing>
          <wp:anchor distT="0" distB="0" distL="114300" distR="114300" simplePos="0" relativeHeight="25172377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2070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610E61">
        <w:rPr>
          <w:sz w:val="24"/>
        </w:rPr>
        <w:t>Offertory</w:t>
      </w:r>
      <w:r w:rsidR="000F7BC6" w:rsidRPr="00610E61">
        <w:rPr>
          <w:sz w:val="24"/>
        </w:rPr>
        <w:t xml:space="preserve"> Anthem</w:t>
      </w:r>
      <w:r w:rsidRPr="00610E61">
        <w:rPr>
          <w:sz w:val="24"/>
        </w:rPr>
        <w:t xml:space="preserve">:  </w:t>
      </w:r>
      <w:r w:rsidRPr="00610E61">
        <w:rPr>
          <w:bCs/>
          <w:i/>
          <w:iCs/>
          <w:sz w:val="22"/>
          <w:szCs w:val="22"/>
        </w:rPr>
        <w:tab/>
      </w:r>
      <w:r w:rsidR="00610E61">
        <w:rPr>
          <w:bCs/>
          <w:i/>
          <w:iCs/>
          <w:sz w:val="22"/>
          <w:szCs w:val="22"/>
        </w:rPr>
        <w:t>All Who Hunger</w:t>
      </w:r>
      <w:r w:rsidRPr="00610E61">
        <w:rPr>
          <w:bCs/>
          <w:i/>
          <w:iCs/>
          <w:sz w:val="22"/>
          <w:szCs w:val="22"/>
        </w:rPr>
        <w:t xml:space="preserve">    </w:t>
      </w:r>
      <w:r w:rsidRPr="00610E61">
        <w:rPr>
          <w:bCs/>
        </w:rPr>
        <w:t xml:space="preserve">                </w:t>
      </w:r>
      <w:r w:rsidRPr="00610E61">
        <w:tab/>
      </w:r>
      <w:r w:rsidR="00610E61">
        <w:t>Sylvia Dunstan/Bob Moore</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651096" w:rsidP="00651096">
      <w:pPr>
        <w:tabs>
          <w:tab w:val="left" w:pos="90"/>
          <w:tab w:val="center" w:pos="3240"/>
          <w:tab w:val="right" w:pos="7920"/>
        </w:tabs>
        <w:spacing w:after="40"/>
        <w:ind w:left="-360"/>
      </w:pPr>
      <w:r>
        <w:rPr>
          <w:sz w:val="24"/>
          <w:szCs w:val="24"/>
        </w:rPr>
        <w:t>19</w:t>
      </w: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lastRenderedPageBreak/>
        <w:t>23</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rPr>
          <w:sz w:val="24"/>
          <w:szCs w:val="24"/>
        </w:rPr>
        <w:t>25</w:t>
      </w:r>
      <w:r>
        <w:tab/>
      </w:r>
      <w:r w:rsidRPr="00610E61">
        <w:rPr>
          <w:sz w:val="24"/>
          <w:szCs w:val="24"/>
        </w:rPr>
        <w:t xml:space="preserve">Communion </w:t>
      </w:r>
      <w:r w:rsidR="00610E61">
        <w:rPr>
          <w:sz w:val="24"/>
          <w:szCs w:val="24"/>
        </w:rPr>
        <w:t>Music</w:t>
      </w:r>
      <w:r w:rsidRPr="00610E61">
        <w:rPr>
          <w:sz w:val="24"/>
          <w:szCs w:val="24"/>
        </w:rPr>
        <w:t>:</w:t>
      </w:r>
      <w:r w:rsidRPr="00610E61">
        <w:rPr>
          <w:sz w:val="22"/>
          <w:szCs w:val="22"/>
        </w:rPr>
        <w:tab/>
      </w:r>
      <w:r w:rsidR="004463E0" w:rsidRPr="00610E61">
        <w:rPr>
          <w:sz w:val="22"/>
          <w:szCs w:val="22"/>
        </w:rPr>
        <w:t xml:space="preserve">  </w:t>
      </w:r>
      <w:r w:rsidRPr="00610E61">
        <w:rPr>
          <w:sz w:val="22"/>
          <w:szCs w:val="22"/>
        </w:rPr>
        <w:t xml:space="preserve"> </w:t>
      </w:r>
      <w:bookmarkStart w:id="22" w:name="_Hlk112924660"/>
      <w:r w:rsidR="00610E61">
        <w:rPr>
          <w:bCs/>
          <w:i/>
          <w:iCs/>
          <w:sz w:val="22"/>
          <w:szCs w:val="22"/>
        </w:rPr>
        <w:t>Bread of Life</w:t>
      </w:r>
      <w:r w:rsidRPr="00610E61">
        <w:rPr>
          <w:bCs/>
          <w:sz w:val="22"/>
          <w:szCs w:val="22"/>
        </w:rPr>
        <w:t xml:space="preserve"> </w:t>
      </w:r>
      <w:r w:rsidRPr="00610E61">
        <w:rPr>
          <w:bCs/>
          <w:sz w:val="22"/>
          <w:szCs w:val="22"/>
        </w:rPr>
        <w:tab/>
      </w:r>
      <w:bookmarkEnd w:id="22"/>
      <w:r w:rsidR="00610E61">
        <w:rPr>
          <w:bCs/>
        </w:rPr>
        <w:t>David Glenn</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-695960</wp:posOffset>
            </wp:positionH>
            <wp:positionV relativeFrom="paragraph">
              <wp:posOffset>327660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lastRenderedPageBreak/>
        <w:t xml:space="preserve">       </w:t>
      </w:r>
    </w:p>
    <w:p w:rsidR="00651096" w:rsidRPr="0058790B" w:rsidRDefault="00651096" w:rsidP="00651096">
      <w:pPr>
        <w:tabs>
          <w:tab w:val="left" w:pos="90"/>
          <w:tab w:val="center" w:pos="3240"/>
          <w:tab w:val="right" w:pos="6120"/>
        </w:tabs>
        <w:spacing w:after="40"/>
        <w:ind w:left="-360"/>
      </w:pPr>
      <w:r>
        <w:rPr>
          <w:sz w:val="24"/>
        </w:rPr>
        <w:t>27</w:t>
      </w:r>
      <w:r w:rsidRPr="00CA6072">
        <w:tab/>
      </w:r>
      <w:bookmarkStart w:id="23" w:name="_Hlk110501629"/>
      <w:r w:rsidRPr="000232F3">
        <w:rPr>
          <w:sz w:val="24"/>
        </w:rPr>
        <w:t>Hymn</w:t>
      </w:r>
      <w:r>
        <w:rPr>
          <w:sz w:val="24"/>
        </w:rPr>
        <w:t xml:space="preserve"> </w:t>
      </w:r>
      <w:r w:rsidR="00F8348B">
        <w:rPr>
          <w:sz w:val="24"/>
        </w:rPr>
        <w:t>52</w:t>
      </w:r>
      <w:r w:rsidR="00771E8D">
        <w:rPr>
          <w:sz w:val="24"/>
        </w:rPr>
        <w:t>6</w:t>
      </w:r>
      <w:r>
        <w:rPr>
          <w:sz w:val="24"/>
        </w:rPr>
        <w:t xml:space="preserve">:   </w:t>
      </w:r>
      <w:bookmarkStart w:id="24" w:name="_Hlk115339977"/>
      <w:r w:rsidR="00771E8D">
        <w:rPr>
          <w:bCs/>
          <w:i/>
          <w:iCs/>
          <w:color w:val="000000"/>
          <w:sz w:val="22"/>
          <w:szCs w:val="22"/>
        </w:rPr>
        <w:t>Let Us Talents and Tongues Employ</w:t>
      </w:r>
      <w:r>
        <w:rPr>
          <w:bCs/>
          <w:i/>
          <w:iCs/>
          <w:color w:val="000000"/>
          <w:sz w:val="22"/>
          <w:szCs w:val="22"/>
        </w:rPr>
        <w:t xml:space="preserve">   </w:t>
      </w:r>
      <w:bookmarkEnd w:id="24"/>
      <w:r>
        <w:rPr>
          <w:bCs/>
          <w:color w:val="000000"/>
          <w:sz w:val="22"/>
          <w:szCs w:val="22"/>
        </w:rPr>
        <w:t>(</w:t>
      </w:r>
      <w:r w:rsidR="00A600B8">
        <w:rPr>
          <w:bCs/>
          <w:color w:val="000000"/>
          <w:sz w:val="22"/>
          <w:szCs w:val="22"/>
        </w:rPr>
        <w:t>all</w:t>
      </w:r>
      <w:r w:rsidR="00771E8D">
        <w:rPr>
          <w:bCs/>
          <w:color w:val="000000"/>
          <w:sz w:val="22"/>
          <w:szCs w:val="22"/>
        </w:rPr>
        <w:t xml:space="preserve"> 3 verses</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651096" w:rsidRPr="000232F3" w:rsidRDefault="00651096" w:rsidP="00651096">
      <w:pPr>
        <w:tabs>
          <w:tab w:val="left" w:pos="90"/>
          <w:tab w:val="center" w:pos="3240"/>
          <w:tab w:val="right" w:pos="7920"/>
        </w:tabs>
        <w:spacing w:after="40"/>
        <w:ind w:left="-360"/>
      </w:pPr>
      <w:r>
        <w:rPr>
          <w:b/>
          <w:noProof/>
          <w:sz w:val="28"/>
          <w:szCs w:val="28"/>
        </w:rPr>
        <w:drawing>
          <wp:anchor distT="0" distB="0" distL="114300" distR="114300" simplePos="0" relativeHeight="251724800"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28</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651096" w:rsidRDefault="00651096" w:rsidP="00651096">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C719C" w:rsidRPr="009C719C" w:rsidRDefault="00651096" w:rsidP="00651096">
      <w:pPr>
        <w:tabs>
          <w:tab w:val="left" w:pos="810"/>
          <w:tab w:val="left" w:pos="2700"/>
        </w:tabs>
        <w:rPr>
          <w:b/>
          <w:bCs/>
          <w:color w:val="000000"/>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9C719C">
        <w:rPr>
          <w:b/>
          <w:bCs/>
          <w:color w:val="000000"/>
          <w:sz w:val="24"/>
          <w:szCs w:val="24"/>
        </w:rPr>
        <w:br/>
        <w:t xml:space="preserve"> </w:t>
      </w:r>
      <w:r w:rsidR="009C719C">
        <w:rPr>
          <w:b/>
          <w:bCs/>
          <w:color w:val="000000"/>
          <w:sz w:val="24"/>
          <w:szCs w:val="24"/>
        </w:rPr>
        <w:tab/>
      </w:r>
      <w:r w:rsidR="009C719C">
        <w:rPr>
          <w:b/>
          <w:bCs/>
          <w:color w:val="000000"/>
          <w:sz w:val="24"/>
          <w:szCs w:val="24"/>
        </w:rPr>
        <w:tab/>
        <w:t>Alleluia, amen!</w:t>
      </w:r>
    </w:p>
    <w:bookmarkEnd w:id="25"/>
    <w:p w:rsidR="00651096" w:rsidRPr="00335B39" w:rsidRDefault="00651096" w:rsidP="00651096">
      <w:pPr>
        <w:tabs>
          <w:tab w:val="left" w:pos="90"/>
          <w:tab w:val="center" w:pos="3240"/>
          <w:tab w:val="right" w:pos="6480"/>
        </w:tabs>
        <w:spacing w:after="40"/>
        <w:ind w:left="-360"/>
        <w:rPr>
          <w:sz w:val="24"/>
          <w:szCs w:val="24"/>
        </w:rPr>
      </w:pPr>
    </w:p>
    <w:p w:rsidR="00651096" w:rsidRPr="005552CA" w:rsidRDefault="00651096" w:rsidP="00651096">
      <w:pPr>
        <w:tabs>
          <w:tab w:val="left" w:pos="90"/>
          <w:tab w:val="center" w:pos="3240"/>
          <w:tab w:val="right" w:pos="7920"/>
        </w:tabs>
        <w:ind w:left="-360"/>
        <w:rPr>
          <w:bCs/>
        </w:rPr>
      </w:pPr>
      <w:r>
        <w:rPr>
          <w:b/>
          <w:noProof/>
          <w:sz w:val="28"/>
          <w:szCs w:val="28"/>
        </w:rPr>
        <w:drawing>
          <wp:anchor distT="0" distB="0" distL="114300" distR="114300" simplePos="0" relativeHeight="251725824"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9</w:t>
      </w:r>
      <w:r w:rsidRPr="00C73054">
        <w:tab/>
      </w:r>
      <w:r w:rsidRPr="00671A10">
        <w:rPr>
          <w:sz w:val="24"/>
          <w:szCs w:val="24"/>
        </w:rPr>
        <w:t>Postlude</w:t>
      </w:r>
    </w:p>
    <w:p w:rsidR="00651096" w:rsidRPr="005F60CC" w:rsidRDefault="00651096" w:rsidP="00651096">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26" w:name="_Hlk68120578"/>
      <w:bookmarkStart w:id="27" w:name="_Hlk75892326"/>
      <w:bookmarkStart w:id="28" w:name="_Hlk78383165"/>
      <w:bookmarkStart w:id="29" w:name="_Hlk101510658"/>
      <w:bookmarkStart w:id="30" w:name="_Hlk90929364"/>
      <w:bookmarkStart w:id="31" w:name="_Hlk94822300"/>
      <w:r w:rsidRPr="0042139F">
        <w:rPr>
          <w:b/>
          <w:sz w:val="24"/>
          <w:szCs w:val="24"/>
        </w:rPr>
        <w:t>Participants and Technical Crew</w:t>
      </w:r>
    </w:p>
    <w:p w:rsidR="0042139F" w:rsidRPr="0042139F" w:rsidRDefault="0042139F" w:rsidP="0042139F">
      <w:pPr>
        <w:rPr>
          <w:bCs/>
          <w:sz w:val="24"/>
          <w:szCs w:val="24"/>
        </w:rPr>
      </w:pPr>
      <w:bookmarkStart w:id="32" w:name="_Hlk63336120"/>
      <w:bookmarkStart w:id="33" w:name="_Hlk65629990"/>
      <w:bookmarkEnd w:id="26"/>
      <w:bookmarkEnd w:id="27"/>
      <w:bookmarkEnd w:id="28"/>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 xml:space="preserve">Liturgist: </w:t>
      </w:r>
      <w:r w:rsidR="000C271D">
        <w:rPr>
          <w:bCs/>
          <w:sz w:val="24"/>
          <w:szCs w:val="24"/>
        </w:rPr>
        <w:t>Sarah Allen</w:t>
      </w:r>
    </w:p>
    <w:p w:rsidR="0042139F" w:rsidRPr="0042139F" w:rsidRDefault="0042139F" w:rsidP="0042139F">
      <w:pPr>
        <w:rPr>
          <w:bCs/>
          <w:sz w:val="24"/>
          <w:szCs w:val="24"/>
        </w:rPr>
      </w:pPr>
      <w:r w:rsidRPr="0042139F">
        <w:rPr>
          <w:bCs/>
          <w:sz w:val="24"/>
          <w:szCs w:val="24"/>
        </w:rPr>
        <w:t xml:space="preserve">Deacon </w:t>
      </w:r>
      <w:r w:rsidR="000C271D">
        <w:rPr>
          <w:bCs/>
          <w:sz w:val="24"/>
          <w:szCs w:val="24"/>
        </w:rPr>
        <w:t>Greeter</w:t>
      </w:r>
      <w:r w:rsidRPr="0042139F">
        <w:rPr>
          <w:bCs/>
          <w:sz w:val="24"/>
          <w:szCs w:val="24"/>
        </w:rPr>
        <w:t xml:space="preserve">/Fellowship: </w:t>
      </w:r>
      <w:r w:rsidR="000C271D">
        <w:rPr>
          <w:bCs/>
          <w:sz w:val="24"/>
          <w:szCs w:val="24"/>
        </w:rPr>
        <w:t>Nick Kaskovich</w:t>
      </w:r>
    </w:p>
    <w:p w:rsidR="0042139F" w:rsidRPr="0042139F" w:rsidRDefault="0042139F" w:rsidP="0042139F">
      <w:pPr>
        <w:rPr>
          <w:bCs/>
          <w:sz w:val="24"/>
          <w:szCs w:val="24"/>
        </w:rPr>
      </w:pPr>
      <w:r w:rsidRPr="0042139F">
        <w:rPr>
          <w:bCs/>
          <w:sz w:val="24"/>
          <w:szCs w:val="24"/>
        </w:rPr>
        <w:t>Musicians: Tom Anderson, Southminster Choir</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Alec Parks   </w:t>
      </w:r>
    </w:p>
    <w:bookmarkEnd w:id="29"/>
    <w:p w:rsidR="0042139F" w:rsidRPr="0042139F" w:rsidRDefault="0042139F" w:rsidP="0042139F">
      <w:pPr>
        <w:rPr>
          <w:bCs/>
          <w:sz w:val="24"/>
          <w:szCs w:val="24"/>
        </w:rPr>
      </w:pPr>
    </w:p>
    <w:p w:rsidR="0042139F" w:rsidRPr="0042139F" w:rsidRDefault="0042139F" w:rsidP="0042139F">
      <w:pPr>
        <w:rPr>
          <w:bCs/>
          <w:sz w:val="24"/>
          <w:szCs w:val="24"/>
        </w:rPr>
      </w:pPr>
      <w:bookmarkStart w:id="34" w:name="_Hlk115340644"/>
      <w:bookmarkEnd w:id="30"/>
      <w:bookmarkEnd w:id="31"/>
      <w:bookmarkEnd w:id="32"/>
      <w:bookmarkEnd w:id="33"/>
      <w:r w:rsidRPr="0042139F">
        <w:rPr>
          <w:bCs/>
          <w:sz w:val="24"/>
          <w:szCs w:val="24"/>
        </w:rPr>
        <w:t xml:space="preserve">The flowers today are given by </w:t>
      </w:r>
      <w:r w:rsidR="00E31E0E">
        <w:rPr>
          <w:bCs/>
          <w:sz w:val="24"/>
          <w:szCs w:val="24"/>
        </w:rPr>
        <w:t>Lynn Ferino for her son, Jeff’s, birthday</w:t>
      </w:r>
      <w:bookmarkEnd w:id="34"/>
      <w:r w:rsidRPr="0042139F">
        <w:rPr>
          <w:bCs/>
          <w:sz w:val="24"/>
          <w:szCs w:val="24"/>
        </w:rPr>
        <w:t>.</w:t>
      </w:r>
    </w:p>
    <w:p w:rsidR="00D84963" w:rsidRPr="0042139F" w:rsidRDefault="00D84963" w:rsidP="00D84963">
      <w:pPr>
        <w:rPr>
          <w:bCs/>
          <w:sz w:val="24"/>
          <w:szCs w:val="24"/>
        </w:rPr>
      </w:pPr>
    </w:p>
    <w:p w:rsidR="00734734" w:rsidRPr="0042139F" w:rsidRDefault="0073473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bl>
    <w:p w:rsidR="00E31E0E" w:rsidRDefault="00E31E0E">
      <w:r>
        <w:br w:type="page"/>
      </w: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lastRenderedPageBreak/>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E15EAC">
            <w:pPr>
              <w:rPr>
                <w:bCs/>
                <w:szCs w:val="22"/>
              </w:rPr>
            </w:pPr>
            <w:r w:rsidRPr="00E15EAC">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3CB5"/>
    <w:rsid w:val="00015656"/>
    <w:rsid w:val="000167CD"/>
    <w:rsid w:val="000171F7"/>
    <w:rsid w:val="0002168D"/>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3AAB"/>
    <w:rsid w:val="000F48FB"/>
    <w:rsid w:val="000F7BC6"/>
    <w:rsid w:val="001034B9"/>
    <w:rsid w:val="001064FF"/>
    <w:rsid w:val="00110C6B"/>
    <w:rsid w:val="00112034"/>
    <w:rsid w:val="00113EA0"/>
    <w:rsid w:val="00114698"/>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44D8"/>
    <w:rsid w:val="0025643C"/>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32F0"/>
    <w:rsid w:val="002D45D0"/>
    <w:rsid w:val="002D5A8D"/>
    <w:rsid w:val="002D700B"/>
    <w:rsid w:val="002D71C2"/>
    <w:rsid w:val="002E00E2"/>
    <w:rsid w:val="002E229F"/>
    <w:rsid w:val="002E34B8"/>
    <w:rsid w:val="002E3A3C"/>
    <w:rsid w:val="002E3EC5"/>
    <w:rsid w:val="002E685F"/>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5EAC"/>
    <w:rsid w:val="00E1781F"/>
    <w:rsid w:val="00E205F6"/>
    <w:rsid w:val="00E21101"/>
    <w:rsid w:val="00E21C36"/>
    <w:rsid w:val="00E23AEC"/>
    <w:rsid w:val="00E26321"/>
    <w:rsid w:val="00E26879"/>
    <w:rsid w:val="00E26E2D"/>
    <w:rsid w:val="00E303EE"/>
    <w:rsid w:val="00E30560"/>
    <w:rsid w:val="00E308C8"/>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843E-66F0-4CF5-BD31-5417A19E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2022-09-30T17:45:00Z</cp:lastPrinted>
  <dcterms:created xsi:type="dcterms:W3CDTF">2022-10-01T16:25:00Z</dcterms:created>
  <dcterms:modified xsi:type="dcterms:W3CDTF">2022-10-01T16:25:00Z</dcterms:modified>
</cp:coreProperties>
</file>