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4630B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B531BC" w:rsidP="00CB24F3">
      <w:pPr>
        <w:tabs>
          <w:tab w:val="left" w:pos="90"/>
          <w:tab w:val="center" w:pos="4680"/>
          <w:tab w:val="center" w:pos="7470"/>
        </w:tabs>
        <w:jc w:val="center"/>
        <w:rPr>
          <w:b/>
          <w:sz w:val="28"/>
          <w:szCs w:val="28"/>
        </w:rPr>
      </w:pPr>
      <w:bookmarkStart w:id="1" w:name="_Hlk65015108"/>
      <w:r>
        <w:rPr>
          <w:b/>
          <w:sz w:val="28"/>
          <w:szCs w:val="28"/>
        </w:rPr>
        <w:t>10</w:t>
      </w:r>
      <w:r w:rsidR="00CB24F3" w:rsidRPr="00092906">
        <w:rPr>
          <w:b/>
          <w:sz w:val="28"/>
          <w:szCs w:val="28"/>
          <w:vertAlign w:val="superscript"/>
        </w:rPr>
        <w:t>th</w:t>
      </w:r>
      <w:r w:rsidR="00CB24F3">
        <w:rPr>
          <w:b/>
          <w:sz w:val="28"/>
          <w:szCs w:val="28"/>
        </w:rPr>
        <w:t xml:space="preserve"> Sunday </w:t>
      </w:r>
      <w:r>
        <w:rPr>
          <w:b/>
          <w:sz w:val="28"/>
          <w:szCs w:val="28"/>
        </w:rPr>
        <w:t>after Pentecost</w:t>
      </w:r>
    </w:p>
    <w:p w:rsidR="00CB24F3" w:rsidRPr="00001276" w:rsidRDefault="00B531BC" w:rsidP="00CB24F3">
      <w:pPr>
        <w:tabs>
          <w:tab w:val="left" w:pos="90"/>
          <w:tab w:val="center" w:pos="4680"/>
          <w:tab w:val="center" w:pos="7470"/>
        </w:tabs>
        <w:jc w:val="center"/>
        <w:rPr>
          <w:b/>
          <w:sz w:val="28"/>
          <w:szCs w:val="28"/>
        </w:rPr>
      </w:pPr>
      <w:r>
        <w:rPr>
          <w:b/>
          <w:sz w:val="28"/>
          <w:szCs w:val="28"/>
        </w:rPr>
        <w:t>August 6</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327D08">
        <w:rPr>
          <w:noProof/>
          <w:sz w:val="24"/>
          <w:szCs w:val="24"/>
        </w:rPr>
        <w:t xml:space="preserve">Our </w:t>
      </w:r>
      <w:r w:rsidR="00DA0C88">
        <w:rPr>
          <w:noProof/>
          <w:sz w:val="24"/>
          <w:szCs w:val="24"/>
        </w:rPr>
        <w:t xml:space="preserve">Youth </w:t>
      </w:r>
      <w:r w:rsidR="007E5329">
        <w:rPr>
          <w:noProof/>
          <w:sz w:val="24"/>
          <w:szCs w:val="24"/>
        </w:rPr>
        <w:t>in Mission</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A0C88">
        <w:rPr>
          <w:sz w:val="24"/>
        </w:rPr>
        <w:t>,</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974486" w:rsidRPr="00750BBB" w:rsidRDefault="003D6F8E" w:rsidP="00974486">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974486">
        <w:rPr>
          <w:sz w:val="24"/>
        </w:rPr>
        <w:t xml:space="preserve">Lighting the Candles  </w:t>
      </w:r>
      <w:r w:rsidR="00974486" w:rsidRPr="00750BBB">
        <w:rPr>
          <w:sz w:val="24"/>
        </w:rPr>
        <w:tab/>
      </w:r>
      <w:r w:rsidR="00974486" w:rsidRPr="00750BBB">
        <w:t>(</w:t>
      </w:r>
      <w:r w:rsidR="00974486" w:rsidRPr="005E5CDE">
        <w:t>Galatians 5:22-23a</w:t>
      </w:r>
      <w:r w:rsidR="00974486" w:rsidRPr="00750BBB">
        <w:t>)</w:t>
      </w:r>
    </w:p>
    <w:p w:rsidR="00974486" w:rsidRPr="00750BBB" w:rsidRDefault="00974486" w:rsidP="00974486">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121DAE" w:rsidRDefault="00AD7E9D" w:rsidP="00974486">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-717550</wp:posOffset>
            </wp:positionH>
            <wp:positionV relativeFrom="paragraph">
              <wp:posOffset>91440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Pr="00E03459" w:rsidRDefault="00B465D9" w:rsidP="00E03459">
      <w:pPr>
        <w:tabs>
          <w:tab w:val="left" w:pos="90"/>
          <w:tab w:val="right" w:pos="7920"/>
        </w:tabs>
        <w:spacing w:after="40"/>
        <w:ind w:left="-360"/>
        <w:rPr>
          <w:sz w:val="24"/>
        </w:rPr>
      </w:pPr>
      <w:r w:rsidRPr="00B465D9">
        <w:rPr>
          <w:sz w:val="22"/>
          <w:szCs w:val="22"/>
        </w:rPr>
        <w:t xml:space="preserve"> 4</w:t>
      </w:r>
      <w:r w:rsidR="00CB24F3">
        <w:rPr>
          <w:sz w:val="22"/>
          <w:szCs w:val="22"/>
        </w:rPr>
        <w:t>a</w:t>
      </w:r>
      <w:r>
        <w:rPr>
          <w:sz w:val="22"/>
          <w:szCs w:val="22"/>
        </w:rPr>
        <w:t xml:space="preserve"> </w:t>
      </w:r>
      <w:r w:rsidR="00E03459">
        <w:rPr>
          <w:sz w:val="22"/>
          <w:szCs w:val="22"/>
        </w:rPr>
        <w:tab/>
      </w:r>
      <w:r w:rsidR="00C5534B" w:rsidRPr="004269D9">
        <w:rPr>
          <w:sz w:val="24"/>
        </w:rPr>
        <w:t>Hymn</w:t>
      </w:r>
      <w:r w:rsidR="00CB24F3">
        <w:rPr>
          <w:sz w:val="24"/>
        </w:rPr>
        <w:t xml:space="preserve"> </w:t>
      </w:r>
      <w:r w:rsidR="007E5329">
        <w:rPr>
          <w:sz w:val="24"/>
        </w:rPr>
        <w:t>48</w:t>
      </w:r>
      <w:r w:rsidR="00C5534B" w:rsidRPr="004269D9">
        <w:rPr>
          <w:sz w:val="24"/>
        </w:rPr>
        <w:t xml:space="preserve">:   </w:t>
      </w:r>
      <w:r w:rsidR="007E5329">
        <w:rPr>
          <w:bCs/>
          <w:i/>
          <w:iCs/>
          <w:sz w:val="22"/>
          <w:szCs w:val="22"/>
        </w:rPr>
        <w:t>Rain Down</w:t>
      </w:r>
      <w:r w:rsidR="00C5534B">
        <w:rPr>
          <w:bCs/>
          <w:i/>
          <w:iCs/>
          <w:sz w:val="22"/>
          <w:szCs w:val="22"/>
        </w:rPr>
        <w:t xml:space="preserve">   </w:t>
      </w:r>
      <w:r w:rsidR="00974486">
        <w:rPr>
          <w:bCs/>
          <w:sz w:val="22"/>
          <w:szCs w:val="22"/>
        </w:rPr>
        <w:t>(</w:t>
      </w:r>
      <w:r w:rsidR="007E5329">
        <w:rPr>
          <w:bCs/>
          <w:sz w:val="22"/>
          <w:szCs w:val="22"/>
        </w:rPr>
        <w:t>sing 2 times</w:t>
      </w:r>
      <w:r w:rsidR="00974486">
        <w:rPr>
          <w:bCs/>
          <w:sz w:val="22"/>
          <w:szCs w:val="22"/>
        </w:rPr>
        <w:t>)</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5534B" w:rsidRDefault="00AD7E9D" w:rsidP="00C5534B">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62688" behindDoc="1" locked="0" layoutInCell="1" allowOverlap="1">
            <wp:simplePos x="0" y="0"/>
            <wp:positionH relativeFrom="column">
              <wp:posOffset>-664210</wp:posOffset>
            </wp:positionH>
            <wp:positionV relativeFrom="paragraph">
              <wp:posOffset>146685</wp:posOffset>
            </wp:positionV>
            <wp:extent cx="363855" cy="368300"/>
            <wp:effectExtent l="0" t="0" r="0" b="0"/>
            <wp:wrapNone/>
            <wp:docPr id="1438207403" name="Graphic 143820740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b </w:t>
      </w:r>
      <w:r w:rsidR="00CB24F3">
        <w:rPr>
          <w:sz w:val="22"/>
          <w:szCs w:val="22"/>
        </w:rPr>
        <w:tab/>
      </w:r>
      <w:r w:rsidR="00CB24F3" w:rsidRPr="004269D9">
        <w:rPr>
          <w:sz w:val="24"/>
        </w:rPr>
        <w:t>Hymn</w:t>
      </w:r>
      <w:r w:rsidR="00CB24F3">
        <w:rPr>
          <w:sz w:val="24"/>
        </w:rPr>
        <w:t xml:space="preserve"> </w:t>
      </w:r>
      <w:r w:rsidR="007E5329">
        <w:rPr>
          <w:sz w:val="24"/>
        </w:rPr>
        <w:t>66</w:t>
      </w:r>
      <w:r w:rsidR="00CB24F3" w:rsidRPr="004269D9">
        <w:rPr>
          <w:sz w:val="24"/>
        </w:rPr>
        <w:t xml:space="preserve">:   </w:t>
      </w:r>
      <w:r w:rsidR="007E5329">
        <w:rPr>
          <w:bCs/>
          <w:i/>
          <w:iCs/>
          <w:sz w:val="22"/>
          <w:szCs w:val="22"/>
        </w:rPr>
        <w:t>Every Time I Feel the Spirit</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bookmarkStart w:id="8" w:name="_Hlk122363436"/>
      <w:r>
        <w:rPr>
          <w:sz w:val="22"/>
          <w:szCs w:val="22"/>
        </w:rPr>
        <w:tab/>
      </w:r>
      <w:bookmarkEnd w:id="8"/>
      <w:r w:rsidRPr="00DA47F1">
        <w:rPr>
          <w:sz w:val="22"/>
          <w:szCs w:val="22"/>
        </w:rPr>
        <w:t>Leader:</w:t>
      </w:r>
      <w:r w:rsidRPr="00DA47F1">
        <w:rPr>
          <w:sz w:val="22"/>
          <w:szCs w:val="22"/>
        </w:rPr>
        <w:tab/>
      </w:r>
      <w:r w:rsidR="007E5329" w:rsidRPr="007E5329">
        <w:rPr>
          <w:iCs/>
          <w:color w:val="000000"/>
          <w:sz w:val="24"/>
          <w:szCs w:val="24"/>
        </w:rPr>
        <w:t>Jesus Chris welcomes us to his table.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7E5329" w:rsidRPr="007E5329">
        <w:rPr>
          <w:b/>
          <w:bCs/>
          <w:sz w:val="22"/>
          <w:szCs w:val="22"/>
        </w:rPr>
        <w:t>Everyone is invited to share in the feast.</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00974486">
        <w:rPr>
          <w:b/>
          <w:bCs/>
          <w:color w:val="000000"/>
          <w:sz w:val="24"/>
          <w:szCs w:val="24"/>
        </w:rPr>
        <w:t>Let us worship God together</w:t>
      </w:r>
      <w:r w:rsidR="00B01EEF" w:rsidRPr="00B01EEF">
        <w:rPr>
          <w:b/>
          <w:bCs/>
          <w:color w:val="000000"/>
          <w:sz w:val="24"/>
          <w:szCs w:val="24"/>
        </w:rPr>
        <w: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0" w:name="_Hlk110500378"/>
      <w:r w:rsidRPr="004269D9">
        <w:rPr>
          <w:sz w:val="24"/>
        </w:rPr>
        <w:t>Hymn</w:t>
      </w:r>
      <w:r w:rsidR="00AA1EDF">
        <w:rPr>
          <w:sz w:val="24"/>
        </w:rPr>
        <w:t xml:space="preserve"> </w:t>
      </w:r>
      <w:r w:rsidR="003E5964">
        <w:rPr>
          <w:sz w:val="24"/>
        </w:rPr>
        <w:t>526</w:t>
      </w:r>
      <w:r w:rsidRPr="004269D9">
        <w:rPr>
          <w:sz w:val="24"/>
        </w:rPr>
        <w:t xml:space="preserve">:   </w:t>
      </w:r>
      <w:bookmarkStart w:id="11" w:name="_Hlk65627867"/>
      <w:r w:rsidR="003E5964">
        <w:rPr>
          <w:bCs/>
          <w:i/>
          <w:iCs/>
          <w:sz w:val="22"/>
          <w:szCs w:val="22"/>
        </w:rPr>
        <w:t>Let Us Talents and Tongues Employ</w:t>
      </w:r>
      <w:r w:rsidR="000E3F27">
        <w:rPr>
          <w:bCs/>
          <w:i/>
          <w:iCs/>
          <w:sz w:val="22"/>
          <w:szCs w:val="22"/>
        </w:rPr>
        <w:t xml:space="preserve">   </w:t>
      </w:r>
      <w:r w:rsidR="00B3772A" w:rsidRPr="00E728BD">
        <w:t>(</w:t>
      </w:r>
      <w:r w:rsidR="003E5964">
        <w:t>all</w:t>
      </w:r>
      <w:r w:rsidR="00B3772A" w:rsidRPr="007E5AA9">
        <w:t>)</w:t>
      </w:r>
      <w:r w:rsidR="00B3772A" w:rsidRPr="00E728BD">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DA4B49" w:rsidP="000607CE">
      <w:pPr>
        <w:tabs>
          <w:tab w:val="left" w:pos="720"/>
          <w:tab w:val="left" w:pos="1260"/>
          <w:tab w:val="right" w:pos="5400"/>
          <w:tab w:val="right" w:pos="6480"/>
        </w:tabs>
        <w:ind w:left="720"/>
        <w:rPr>
          <w:b/>
          <w:noProof/>
          <w:sz w:val="22"/>
          <w:szCs w:val="22"/>
        </w:rPr>
      </w:pPr>
      <w:r w:rsidRPr="00DA4B49">
        <w:rPr>
          <w:b/>
          <w:bCs/>
          <w:noProof/>
          <w:sz w:val="22"/>
          <w:szCs w:val="22"/>
        </w:rPr>
        <w:t xml:space="preserve">Lord God most loving, holy, and just, for the times when we have embraced </w:t>
      </w:r>
      <w:bookmarkStart w:id="12" w:name="_Hlk139621414"/>
      <w:r w:rsidRPr="00DA4B49">
        <w:rPr>
          <w:b/>
          <w:bCs/>
          <w:noProof/>
          <w:sz w:val="22"/>
          <w:szCs w:val="22"/>
        </w:rPr>
        <w:t>complacency</w:t>
      </w:r>
      <w:bookmarkEnd w:id="12"/>
      <w:r w:rsidRPr="00DA4B49">
        <w:rPr>
          <w:b/>
          <w:bCs/>
          <w:noProof/>
          <w:sz w:val="22"/>
          <w:szCs w:val="22"/>
        </w:rPr>
        <w:t>, or given into hatred and selfishness, please forgive us. By the power of your Holy Spirit within us, help us to see the world through your eyes. May the things that break your heart break our own hearts. We ask this in the name of Jesus Christ, who is both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74486" w:rsidRPr="00E46877" w:rsidRDefault="00AF2800" w:rsidP="00974486">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974486">
        <w:rPr>
          <w:sz w:val="24"/>
          <w:szCs w:val="24"/>
        </w:rPr>
        <w:t>Declaration of God’s Grace/The Good News of Jesus Christ</w:t>
      </w:r>
      <w:r w:rsidR="00974486" w:rsidRPr="00B2109B">
        <w:rPr>
          <w:sz w:val="24"/>
          <w:szCs w:val="24"/>
        </w:rPr>
        <w:t xml:space="preserve">   </w:t>
      </w:r>
      <w:r w:rsidR="00974486" w:rsidRPr="00B2109B">
        <w:rPr>
          <w:sz w:val="24"/>
          <w:szCs w:val="24"/>
        </w:rPr>
        <w:tab/>
      </w:r>
    </w:p>
    <w:p w:rsidR="00974486" w:rsidRPr="00D27BF1" w:rsidRDefault="00974486" w:rsidP="00974486">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974486" w:rsidRPr="00D27BF1" w:rsidRDefault="00974486" w:rsidP="0097448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974486" w:rsidRPr="00270CF3" w:rsidRDefault="00974486" w:rsidP="0097448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974486" w:rsidRPr="00270CF3" w:rsidRDefault="00974486" w:rsidP="0097448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974486" w:rsidRPr="00D27BF1" w:rsidRDefault="00974486" w:rsidP="0097448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7203D2" w:rsidRPr="001A2AEE" w:rsidRDefault="00CB49F2" w:rsidP="00974486">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974486" w:rsidRPr="000232F3" w:rsidRDefault="007203D2" w:rsidP="00974486">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974486" w:rsidRPr="000232F3">
        <w:rPr>
          <w:sz w:val="24"/>
          <w:szCs w:val="24"/>
        </w:rPr>
        <w:t xml:space="preserve">Response </w:t>
      </w:r>
      <w:r w:rsidR="00974486">
        <w:rPr>
          <w:sz w:val="24"/>
          <w:szCs w:val="24"/>
        </w:rPr>
        <w:t>582</w:t>
      </w:r>
      <w:r w:rsidR="00974486" w:rsidRPr="000232F3">
        <w:t xml:space="preserve">:  </w:t>
      </w:r>
      <w:r w:rsidR="00974486" w:rsidRPr="000232F3">
        <w:tab/>
      </w:r>
      <w:r w:rsidR="00974486">
        <w:rPr>
          <w:i/>
          <w:sz w:val="22"/>
          <w:szCs w:val="22"/>
        </w:rPr>
        <w:t>Glory to God, Whose Goodness Shines on Me</w:t>
      </w:r>
      <w:r w:rsidR="00974486">
        <w:t xml:space="preserve"> </w:t>
      </w:r>
    </w:p>
    <w:p w:rsidR="00974486" w:rsidRDefault="00974486" w:rsidP="00974486">
      <w:pPr>
        <w:tabs>
          <w:tab w:val="left" w:pos="90"/>
          <w:tab w:val="center" w:pos="3240"/>
          <w:tab w:val="right" w:pos="6480"/>
        </w:tabs>
        <w:ind w:left="900"/>
        <w:rPr>
          <w:b/>
          <w:bCs/>
          <w:sz w:val="22"/>
          <w:szCs w:val="22"/>
        </w:rPr>
      </w:pPr>
      <w:r>
        <w:rPr>
          <w:b/>
          <w:bCs/>
          <w:sz w:val="22"/>
          <w:szCs w:val="22"/>
        </w:rPr>
        <w:t>Glory to God, whose goodness shines on me,</w:t>
      </w:r>
    </w:p>
    <w:p w:rsidR="00974486" w:rsidRDefault="00974486" w:rsidP="00974486">
      <w:pPr>
        <w:tabs>
          <w:tab w:val="left" w:pos="90"/>
          <w:tab w:val="center" w:pos="3240"/>
          <w:tab w:val="right" w:pos="6480"/>
        </w:tabs>
        <w:ind w:left="900"/>
        <w:rPr>
          <w:b/>
          <w:bCs/>
          <w:sz w:val="22"/>
          <w:szCs w:val="22"/>
        </w:rPr>
      </w:pPr>
      <w:r>
        <w:rPr>
          <w:b/>
          <w:bCs/>
          <w:sz w:val="22"/>
          <w:szCs w:val="22"/>
        </w:rPr>
        <w:t>And to the Son, whose grace has pardoned me,</w:t>
      </w:r>
    </w:p>
    <w:p w:rsidR="00974486" w:rsidRDefault="00974486" w:rsidP="00974486">
      <w:pPr>
        <w:tabs>
          <w:tab w:val="left" w:pos="90"/>
          <w:tab w:val="center" w:pos="3240"/>
          <w:tab w:val="right" w:pos="6480"/>
        </w:tabs>
        <w:ind w:left="900"/>
        <w:rPr>
          <w:b/>
          <w:bCs/>
          <w:sz w:val="22"/>
          <w:szCs w:val="22"/>
        </w:rPr>
      </w:pPr>
      <w:r>
        <w:rPr>
          <w:b/>
          <w:bCs/>
          <w:sz w:val="22"/>
          <w:szCs w:val="22"/>
        </w:rPr>
        <w:t>And to the Spirit, whose love has set me free.</w:t>
      </w:r>
    </w:p>
    <w:p w:rsidR="00974486" w:rsidRDefault="00974486" w:rsidP="009744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0"/>
        <w:rPr>
          <w:b/>
          <w:bCs/>
          <w:sz w:val="22"/>
          <w:szCs w:val="22"/>
        </w:rPr>
      </w:pPr>
      <w:r>
        <w:rPr>
          <w:b/>
          <w:bCs/>
          <w:sz w:val="22"/>
          <w:szCs w:val="22"/>
        </w:rPr>
        <w:t>World without end, without end. Amen.</w:t>
      </w:r>
    </w:p>
    <w:p w:rsidR="00974486" w:rsidRDefault="00974486" w:rsidP="00974486">
      <w:pPr>
        <w:tabs>
          <w:tab w:val="left" w:pos="90"/>
          <w:tab w:val="center" w:pos="3240"/>
          <w:tab w:val="right" w:pos="6480"/>
        </w:tabs>
        <w:ind w:left="907"/>
        <w:rPr>
          <w:b/>
          <w:bCs/>
          <w:sz w:val="22"/>
          <w:szCs w:val="22"/>
        </w:rPr>
      </w:pPr>
      <w:r>
        <w:rPr>
          <w:b/>
          <w:bCs/>
          <w:sz w:val="22"/>
          <w:szCs w:val="22"/>
        </w:rPr>
        <w:t>As it was in the beginning, is now and ever shall be. Amen.</w:t>
      </w:r>
    </w:p>
    <w:p w:rsidR="00974486" w:rsidRPr="004F6CF5" w:rsidRDefault="00974486" w:rsidP="00974486">
      <w:pPr>
        <w:tabs>
          <w:tab w:val="left" w:pos="90"/>
          <w:tab w:val="center" w:pos="3240"/>
          <w:tab w:val="left" w:pos="5040"/>
          <w:tab w:val="right" w:pos="6480"/>
        </w:tabs>
        <w:ind w:left="900"/>
        <w:rPr>
          <w:sz w:val="16"/>
          <w:szCs w:val="16"/>
        </w:rPr>
      </w:pPr>
    </w:p>
    <w:p w:rsidR="00974486" w:rsidRPr="00E64074" w:rsidRDefault="00974486" w:rsidP="00974486">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7203D2" w:rsidP="00974486">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r w:rsidR="00C61C95">
        <w:t>Sarah Allen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GIS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13    </w:t>
      </w:r>
      <w:r w:rsidR="00266D38">
        <w:rPr>
          <w:sz w:val="24"/>
        </w:rPr>
        <w:t>Scripture Lesson</w:t>
      </w:r>
      <w:r w:rsidR="005D4EEB">
        <w:rPr>
          <w:sz w:val="24"/>
        </w:rPr>
        <w:t>s</w:t>
      </w:r>
      <w:r w:rsidR="00266D38" w:rsidRPr="004E1EEE">
        <w:rPr>
          <w:sz w:val="24"/>
          <w:szCs w:val="24"/>
        </w:rPr>
        <w:t>:</w:t>
      </w:r>
      <w:r w:rsidR="00266D38">
        <w:t xml:space="preserve"> </w:t>
      </w:r>
      <w:r w:rsidR="00266D38">
        <w:tab/>
      </w:r>
      <w:r w:rsidR="00745F82">
        <w:rPr>
          <w:sz w:val="22"/>
          <w:szCs w:val="22"/>
        </w:rPr>
        <w:t>Micah 6:6-8</w:t>
      </w:r>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745F82">
        <w:t>866</w:t>
      </w:r>
      <w:r w:rsidR="00266D38">
        <w:t>,</w:t>
      </w:r>
      <w:r w:rsidR="00266D38" w:rsidRPr="005F2C81">
        <w:rPr>
          <w:color w:val="FF0000"/>
        </w:rPr>
        <w:t xml:space="preserve"> </w:t>
      </w:r>
      <w:r w:rsidR="00266D38" w:rsidRPr="00C80511">
        <w:t>(</w:t>
      </w:r>
      <w:r w:rsidR="005D4EEB">
        <w:t>O</w:t>
      </w:r>
      <w:r w:rsidR="00266D38" w:rsidRPr="00C80511">
        <w:t>.T.</w:t>
      </w:r>
      <w:bookmarkEnd w:id="13"/>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r>
        <w:rPr>
          <w:sz w:val="22"/>
          <w:szCs w:val="22"/>
        </w:rPr>
        <w:t>Matthew 5:7</w:t>
      </w:r>
      <w:r w:rsidRPr="00981D2D">
        <w:rPr>
          <w:sz w:val="22"/>
          <w:szCs w:val="22"/>
        </w:rPr>
        <w:tab/>
      </w:r>
      <w:r w:rsidRPr="00981D2D">
        <w:rPr>
          <w:sz w:val="22"/>
          <w:szCs w:val="22"/>
        </w:rPr>
        <w:tab/>
      </w:r>
      <w:r w:rsidRPr="00981D2D">
        <w:t xml:space="preserve">Pew Bible, p. </w:t>
      </w:r>
      <w:r>
        <w:t>4</w:t>
      </w:r>
      <w:r w:rsidRPr="00981D2D">
        <w:t>, (N.T.)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745F82">
        <w:rPr>
          <w:sz w:val="22"/>
          <w:szCs w:val="22"/>
        </w:rPr>
        <w:t>1 Peter 2:9-10</w:t>
      </w:r>
      <w:r w:rsidRPr="00981D2D">
        <w:rPr>
          <w:sz w:val="22"/>
          <w:szCs w:val="22"/>
        </w:rPr>
        <w:tab/>
      </w:r>
      <w:r w:rsidRPr="00981D2D">
        <w:rPr>
          <w:sz w:val="22"/>
          <w:szCs w:val="22"/>
        </w:rPr>
        <w:tab/>
      </w:r>
      <w:r w:rsidRPr="00981D2D">
        <w:t xml:space="preserve">Pew Bible, p. </w:t>
      </w:r>
      <w:r w:rsidR="00745F82">
        <w:t>233</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745F82">
        <w:rPr>
          <w:bCs/>
          <w:sz w:val="24"/>
          <w:szCs w:val="24"/>
        </w:rPr>
        <w:t>The Garden Path – Walking the Walk</w:t>
      </w:r>
      <w:r w:rsidR="00266D38">
        <w:rPr>
          <w:bCs/>
          <w:sz w:val="24"/>
          <w:szCs w:val="24"/>
        </w:rPr>
        <w:t xml:space="preserve">”  </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lastRenderedPageBreak/>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4" w:name="_Hlk110511248"/>
      <w:bookmarkStart w:id="15" w:name="_Hlk108687227"/>
      <w:bookmarkStart w:id="16" w:name="_Hlk111715093"/>
      <w:r w:rsidRPr="00685011">
        <w:rPr>
          <w:sz w:val="24"/>
        </w:rPr>
        <w:t>Hymn</w:t>
      </w:r>
      <w:r>
        <w:rPr>
          <w:sz w:val="24"/>
        </w:rPr>
        <w:t xml:space="preserve"> </w:t>
      </w:r>
      <w:r w:rsidR="003A475C">
        <w:rPr>
          <w:sz w:val="24"/>
        </w:rPr>
        <w:t>70</w:t>
      </w:r>
      <w:r w:rsidRPr="00685011">
        <w:rPr>
          <w:sz w:val="24"/>
        </w:rPr>
        <w:t>:</w:t>
      </w:r>
      <w:r>
        <w:rPr>
          <w:sz w:val="24"/>
        </w:rPr>
        <w:t xml:space="preserve"> </w:t>
      </w:r>
      <w:bookmarkEnd w:id="14"/>
      <w:bookmarkEnd w:id="15"/>
      <w:bookmarkEnd w:id="16"/>
      <w:r w:rsidR="003A475C">
        <w:rPr>
          <w:sz w:val="24"/>
        </w:rPr>
        <w:t xml:space="preserve">  </w:t>
      </w:r>
      <w:r w:rsidR="003A475C">
        <w:rPr>
          <w:bCs/>
          <w:i/>
          <w:iCs/>
          <w:color w:val="000000"/>
          <w:sz w:val="22"/>
          <w:szCs w:val="22"/>
        </w:rPr>
        <w:t>What Does the Lord Require of You?</w:t>
      </w:r>
      <w:r w:rsidRPr="00BE1F38">
        <w:rPr>
          <w:bCs/>
          <w:i/>
          <w:iCs/>
          <w:color w:val="000000"/>
          <w:sz w:val="22"/>
          <w:szCs w:val="22"/>
        </w:rPr>
        <w:t xml:space="preserve">  </w:t>
      </w:r>
      <w:r w:rsidRPr="00BE1F38">
        <w:rPr>
          <w:bCs/>
          <w:color w:val="000000"/>
        </w:rPr>
        <w:t>(</w:t>
      </w:r>
      <w:r w:rsidR="003A475C">
        <w:rPr>
          <w:bCs/>
          <w:color w:val="000000"/>
        </w:rPr>
        <w:t>Tom will lead us in a canon.</w:t>
      </w:r>
      <w:r w:rsidRPr="00BE1F38">
        <w:rPr>
          <w:bCs/>
          <w:color w:val="000000"/>
        </w:rPr>
        <w:t>)</w:t>
      </w:r>
      <w:r>
        <w:rPr>
          <w:bCs/>
          <w:color w:val="000000"/>
        </w:rPr>
        <w:t xml:space="preserve">       </w:t>
      </w:r>
      <w:r>
        <w:rPr>
          <w:bCs/>
          <w:color w:val="000000"/>
        </w:rPr>
        <w:tab/>
      </w:r>
    </w:p>
    <w:p w:rsidR="000226C5" w:rsidRPr="007F087F" w:rsidRDefault="00DA0C88" w:rsidP="000226C5">
      <w:pPr>
        <w:tabs>
          <w:tab w:val="left" w:pos="1260"/>
          <w:tab w:val="right" w:pos="6480"/>
        </w:tabs>
        <w:spacing w:after="80"/>
        <w:ind w:left="-270"/>
        <w:rPr>
          <w:b/>
          <w:bCs/>
          <w:sz w:val="22"/>
        </w:rPr>
      </w:pPr>
      <w:bookmarkStart w:id="17" w:name="_Hlk89433007"/>
      <w:r>
        <w:rPr>
          <w:noProof/>
        </w:rPr>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17"/>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892940"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987F75">
        <w:rPr>
          <w:sz w:val="24"/>
        </w:rPr>
        <w:t xml:space="preserve">Offertory Anthem:  </w:t>
      </w:r>
      <w:r w:rsidRPr="00987F75">
        <w:rPr>
          <w:bCs/>
          <w:i/>
          <w:iCs/>
          <w:sz w:val="22"/>
          <w:szCs w:val="22"/>
        </w:rPr>
        <w:tab/>
      </w:r>
      <w:r w:rsidR="00310D37">
        <w:rPr>
          <w:bCs/>
          <w:i/>
          <w:iCs/>
          <w:sz w:val="22"/>
          <w:szCs w:val="22"/>
        </w:rPr>
        <w:t>Come As You Are</w:t>
      </w:r>
      <w:r w:rsidR="008F4FD2" w:rsidRPr="008F4FD2">
        <w:rPr>
          <w:bCs/>
          <w:i/>
          <w:iCs/>
          <w:sz w:val="22"/>
          <w:szCs w:val="22"/>
        </w:rPr>
        <w:t xml:space="preserve">   </w:t>
      </w:r>
      <w:r w:rsidRPr="008F4FD2">
        <w:tab/>
      </w:r>
      <w:r w:rsidR="00310D37">
        <w:t>David Crowder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lastRenderedPageBreak/>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816B39">
        <w:rPr>
          <w:sz w:val="24"/>
          <w:szCs w:val="24"/>
        </w:rPr>
        <w:t xml:space="preserve">Communion </w:t>
      </w:r>
      <w:r w:rsidR="001C152D">
        <w:rPr>
          <w:sz w:val="24"/>
          <w:szCs w:val="24"/>
        </w:rPr>
        <w:t>Music</w:t>
      </w:r>
      <w:r w:rsidR="000226C5" w:rsidRPr="00816B39">
        <w:rPr>
          <w:sz w:val="24"/>
          <w:szCs w:val="24"/>
        </w:rPr>
        <w:t xml:space="preserve">: </w:t>
      </w:r>
      <w:bookmarkStart w:id="20" w:name="_Hlk126311685"/>
      <w:r w:rsidR="00816B39">
        <w:rPr>
          <w:sz w:val="24"/>
          <w:szCs w:val="24"/>
        </w:rPr>
        <w:t xml:space="preserve"> </w:t>
      </w:r>
      <w:r w:rsidR="00310D37">
        <w:rPr>
          <w:i/>
          <w:iCs/>
          <w:sz w:val="22"/>
          <w:szCs w:val="22"/>
        </w:rPr>
        <w:t>The Table</w:t>
      </w:r>
      <w:r w:rsidR="00816B39" w:rsidRPr="00816B39">
        <w:rPr>
          <w:i/>
          <w:iCs/>
          <w:sz w:val="22"/>
          <w:szCs w:val="22"/>
        </w:rPr>
        <w:t xml:space="preserve">   </w:t>
      </w:r>
      <w:r w:rsidR="00CB5C63" w:rsidRPr="00816B39">
        <w:rPr>
          <w:sz w:val="22"/>
          <w:szCs w:val="22"/>
        </w:rPr>
        <w:tab/>
      </w:r>
      <w:r w:rsidR="000226C5" w:rsidRPr="00816B39">
        <w:rPr>
          <w:sz w:val="22"/>
          <w:szCs w:val="22"/>
        </w:rPr>
        <w:t xml:space="preserve"> </w:t>
      </w:r>
      <w:bookmarkEnd w:id="20"/>
      <w:r w:rsidR="00310D37">
        <w:t>Chris Tomlin</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1" w:name="_Hlk110501629"/>
      <w:r w:rsidR="00651096" w:rsidRPr="000232F3">
        <w:rPr>
          <w:sz w:val="24"/>
        </w:rPr>
        <w:t>Hymn</w:t>
      </w:r>
      <w:r w:rsidR="00651096">
        <w:rPr>
          <w:sz w:val="24"/>
        </w:rPr>
        <w:t xml:space="preserve"> </w:t>
      </w:r>
      <w:r w:rsidR="00715F27">
        <w:rPr>
          <w:sz w:val="24"/>
        </w:rPr>
        <w:t>43</w:t>
      </w:r>
      <w:r w:rsidR="00651096">
        <w:rPr>
          <w:sz w:val="24"/>
        </w:rPr>
        <w:t xml:space="preserve">:   </w:t>
      </w:r>
      <w:bookmarkStart w:id="22" w:name="_Hlk115339977"/>
      <w:r w:rsidR="00715F27">
        <w:rPr>
          <w:bCs/>
          <w:i/>
          <w:iCs/>
          <w:color w:val="000000"/>
          <w:sz w:val="22"/>
          <w:szCs w:val="22"/>
        </w:rPr>
        <w:t>You Who Dwell in the Shelter of the Lord (On Eagle’s Wings)</w:t>
      </w:r>
      <w:r w:rsidR="00651096">
        <w:rPr>
          <w:bCs/>
          <w:i/>
          <w:iCs/>
          <w:color w:val="000000"/>
          <w:sz w:val="22"/>
          <w:szCs w:val="22"/>
        </w:rPr>
        <w:t xml:space="preserve">   </w:t>
      </w:r>
      <w:bookmarkEnd w:id="22"/>
      <w:r w:rsidR="00651096">
        <w:rPr>
          <w:bCs/>
          <w:color w:val="000000"/>
          <w:sz w:val="22"/>
          <w:szCs w:val="22"/>
        </w:rPr>
        <w:t>(</w:t>
      </w:r>
      <w:r w:rsidR="00715F27">
        <w:rPr>
          <w:bCs/>
          <w:color w:val="000000"/>
          <w:sz w:val="22"/>
          <w:szCs w:val="22"/>
        </w:rPr>
        <w:t>all</w:t>
      </w:r>
      <w:r w:rsidR="00651096">
        <w:rPr>
          <w:bCs/>
          <w:color w:val="000000"/>
          <w:sz w:val="22"/>
          <w:szCs w:val="22"/>
        </w:rPr>
        <w:t>)</w:t>
      </w:r>
      <w:r w:rsidR="00651096">
        <w:rPr>
          <w:bCs/>
          <w:i/>
          <w:iCs/>
          <w:color w:val="000000"/>
          <w:sz w:val="22"/>
          <w:szCs w:val="22"/>
        </w:rPr>
        <w:t xml:space="preserve">  </w:t>
      </w:r>
      <w:bookmarkEnd w:id="21"/>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495E5C" w:rsidRPr="0042139F" w:rsidRDefault="00495E5C" w:rsidP="00495E5C">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sidR="003A146E">
        <w:rPr>
          <w:bCs/>
          <w:sz w:val="24"/>
          <w:szCs w:val="24"/>
        </w:rPr>
        <w:t xml:space="preserve">Jessica Parks </w:t>
      </w:r>
      <w:r>
        <w:rPr>
          <w:bCs/>
          <w:sz w:val="24"/>
          <w:szCs w:val="24"/>
        </w:rPr>
        <w:t xml:space="preserve">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3A146E">
        <w:rPr>
          <w:bCs/>
          <w:sz w:val="24"/>
          <w:szCs w:val="24"/>
        </w:rPr>
        <w:t>Lynn Ferino</w:t>
      </w:r>
    </w:p>
    <w:p w:rsidR="00495E5C" w:rsidRDefault="00495E5C" w:rsidP="00495E5C">
      <w:pPr>
        <w:rPr>
          <w:bCs/>
          <w:sz w:val="24"/>
          <w:szCs w:val="24"/>
        </w:rPr>
      </w:pPr>
      <w:r w:rsidRPr="0042139F">
        <w:rPr>
          <w:bCs/>
          <w:sz w:val="24"/>
          <w:szCs w:val="24"/>
        </w:rPr>
        <w:t>Musicians: Tom Anderson</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1"/>
    <w:p w:rsidR="00495E5C" w:rsidRPr="0042139F" w:rsidRDefault="00495E5C" w:rsidP="00495E5C">
      <w:pPr>
        <w:rPr>
          <w:bCs/>
          <w:sz w:val="24"/>
          <w:szCs w:val="24"/>
        </w:rPr>
      </w:pPr>
    </w:p>
    <w:p w:rsidR="00495E5C" w:rsidRDefault="00495E5C" w:rsidP="00495E5C">
      <w:pPr>
        <w:rPr>
          <w:sz w:val="24"/>
          <w:szCs w:val="24"/>
        </w:rPr>
      </w:pPr>
      <w:bookmarkStart w:id="36" w:name="_Hlk115340644"/>
      <w:bookmarkEnd w:id="34"/>
      <w:bookmarkEnd w:id="35"/>
      <w:r w:rsidRPr="0042139F">
        <w:rPr>
          <w:bCs/>
          <w:sz w:val="24"/>
          <w:szCs w:val="24"/>
        </w:rPr>
        <w:t xml:space="preserve">The flowers today are given by </w:t>
      </w:r>
      <w:bookmarkEnd w:id="32"/>
      <w:bookmarkEnd w:id="36"/>
      <w:r w:rsidR="003A146E">
        <w:rPr>
          <w:sz w:val="24"/>
          <w:szCs w:val="24"/>
        </w:rPr>
        <w:t xml:space="preserve">Ralph and Caroline Linde to celebrate </w:t>
      </w:r>
      <w:r w:rsidR="003A146E">
        <w:rPr>
          <w:sz w:val="24"/>
          <w:szCs w:val="24"/>
        </w:rPr>
        <w:br/>
        <w:t>their 61</w:t>
      </w:r>
      <w:r w:rsidR="003A146E" w:rsidRPr="003A146E">
        <w:rPr>
          <w:sz w:val="24"/>
          <w:szCs w:val="24"/>
          <w:vertAlign w:val="superscript"/>
        </w:rPr>
        <w:t>st</w:t>
      </w:r>
      <w:r w:rsidR="003A146E">
        <w:rPr>
          <w:sz w:val="24"/>
          <w:szCs w:val="24"/>
        </w:rPr>
        <w:t xml:space="preserve"> wedding anniversary</w:t>
      </w:r>
      <w:r>
        <w:rPr>
          <w:sz w:val="24"/>
          <w:szCs w:val="24"/>
        </w:rPr>
        <w:t>.</w:t>
      </w:r>
    </w:p>
    <w:bookmarkEnd w:id="33"/>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4630B1">
            <w:pPr>
              <w:rPr>
                <w:bCs/>
                <w:szCs w:val="22"/>
              </w:rPr>
            </w:pPr>
            <w:r w:rsidRPr="004630B1">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w:t>
            </w:r>
            <w:r w:rsidR="00220BCF" w:rsidRPr="00220BCF">
              <w:rPr>
                <w:bCs/>
                <w:szCs w:val="22"/>
              </w:rPr>
              <w:lastRenderedPageBreak/>
              <w:t>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20041"/>
    <w:rsid w:val="00320775"/>
    <w:rsid w:val="003236B5"/>
    <w:rsid w:val="003246C4"/>
    <w:rsid w:val="00324FB6"/>
    <w:rsid w:val="00327D08"/>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30B1"/>
    <w:rsid w:val="00466768"/>
    <w:rsid w:val="00470237"/>
    <w:rsid w:val="004720A0"/>
    <w:rsid w:val="00474C8B"/>
    <w:rsid w:val="00475C0D"/>
    <w:rsid w:val="00480F98"/>
    <w:rsid w:val="004822CD"/>
    <w:rsid w:val="004828BD"/>
    <w:rsid w:val="004850CD"/>
    <w:rsid w:val="004902DF"/>
    <w:rsid w:val="00490E40"/>
    <w:rsid w:val="0049498D"/>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0C88"/>
    <w:rsid w:val="00DA2988"/>
    <w:rsid w:val="00DA2CBD"/>
    <w:rsid w:val="00DA2F3E"/>
    <w:rsid w:val="00DA4B49"/>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4A3"/>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43.sv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24" Type="http://schemas.openxmlformats.org/officeDocument/2006/relationships/image" Target="media/image19.svg"/><Relationship Id="rId53" Type="http://schemas.openxmlformats.org/officeDocument/2006/relationships/image" Target="media/image20.pn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C7C8-7291-46B7-9167-2C475B72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2023-05-05T17:57:00Z</cp:lastPrinted>
  <dcterms:created xsi:type="dcterms:W3CDTF">2023-08-05T00:38:00Z</dcterms:created>
  <dcterms:modified xsi:type="dcterms:W3CDTF">2023-08-05T00:38:00Z</dcterms:modified>
</cp:coreProperties>
</file>